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B0" w:rsidRPr="0040578E" w:rsidRDefault="00140457" w:rsidP="0040578E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D0D0D" w:themeColor="text1" w:themeTint="F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0.55pt;margin-top:21.9pt;width:173.2pt;height:126pt;z-index:251661312;mso-position-horizontal-relative:margin;mso-position-vertical-relative:margin">
            <v:imagedata r:id="rId5" o:title="2017-07-06_08-29-32_199520-mederia.ru.jpg" croptop="8908f" cropbottom="10091f" cropright="1553f"/>
            <w10:wrap type="square" anchorx="margin" anchory="margin"/>
          </v:shape>
        </w:pict>
      </w:r>
      <w:r w:rsidR="003C0F21" w:rsidRPr="0040578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«</w:t>
      </w:r>
      <w:proofErr w:type="spellStart"/>
      <w:r w:rsidR="003C0F21" w:rsidRPr="0040578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Тимокко</w:t>
      </w:r>
      <w:proofErr w:type="spellEnd"/>
      <w:r w:rsidR="003C0F21" w:rsidRPr="0040578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: Буквы. Цифры. Цвета» – развивающий коррекционный комплекс</w:t>
      </w:r>
    </w:p>
    <w:p w:rsidR="00F15581" w:rsidRDefault="003C0F21" w:rsidP="003C0F2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0F21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581" w:rsidRPr="003C0F21">
        <w:rPr>
          <w:rFonts w:ascii="Times New Roman" w:hAnsi="Times New Roman" w:cs="Times New Roman"/>
          <w:sz w:val="24"/>
          <w:szCs w:val="24"/>
        </w:rPr>
        <w:t>- коррекционная методика с видеоуправлением в исполнении «</w:t>
      </w:r>
      <w:proofErr w:type="spellStart"/>
      <w:r w:rsidR="00F15581" w:rsidRPr="003C0F21">
        <w:rPr>
          <w:rFonts w:ascii="Times New Roman" w:hAnsi="Times New Roman" w:cs="Times New Roman"/>
          <w:sz w:val="24"/>
          <w:szCs w:val="24"/>
        </w:rPr>
        <w:t>Тимокко</w:t>
      </w:r>
      <w:proofErr w:type="spellEnd"/>
      <w:r w:rsidR="00F15581" w:rsidRPr="003C0F21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F15581" w:rsidRPr="003C0F21">
        <w:rPr>
          <w:rFonts w:ascii="Times New Roman" w:hAnsi="Times New Roman" w:cs="Times New Roman"/>
          <w:sz w:val="24"/>
          <w:szCs w:val="24"/>
        </w:rPr>
        <w:t xml:space="preserve"> содержит интерактивные игры, направленные на развитие физических и когнитивных способностей ребенка. Занимаясь с данным комплексом дети</w:t>
      </w:r>
      <w:r w:rsidRPr="003C0F21">
        <w:rPr>
          <w:rFonts w:ascii="Times New Roman" w:hAnsi="Times New Roman" w:cs="Times New Roman"/>
          <w:sz w:val="24"/>
          <w:szCs w:val="24"/>
        </w:rPr>
        <w:t>,</w:t>
      </w:r>
      <w:r w:rsidR="00F15581" w:rsidRPr="003C0F21">
        <w:rPr>
          <w:rFonts w:ascii="Times New Roman" w:hAnsi="Times New Roman" w:cs="Times New Roman"/>
          <w:sz w:val="24"/>
          <w:szCs w:val="24"/>
        </w:rPr>
        <w:t xml:space="preserve"> играя</w:t>
      </w:r>
      <w:r w:rsidRPr="003C0F21">
        <w:rPr>
          <w:rFonts w:ascii="Times New Roman" w:hAnsi="Times New Roman" w:cs="Times New Roman"/>
          <w:sz w:val="24"/>
          <w:szCs w:val="24"/>
        </w:rPr>
        <w:t>,</w:t>
      </w:r>
      <w:r w:rsidR="00F15581" w:rsidRPr="003C0F21">
        <w:rPr>
          <w:rFonts w:ascii="Times New Roman" w:hAnsi="Times New Roman" w:cs="Times New Roman"/>
          <w:sz w:val="24"/>
          <w:szCs w:val="24"/>
        </w:rPr>
        <w:t xml:space="preserve"> решают целый ряд задач и овладевают следующими навыками</w:t>
      </w:r>
      <w:r w:rsidR="00F1558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3C0F21" w:rsidTr="00F15581">
        <w:tc>
          <w:tcPr>
            <w:tcW w:w="4809" w:type="dxa"/>
          </w:tcPr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Когнитивные навыки:</w:t>
            </w:r>
          </w:p>
        </w:tc>
        <w:tc>
          <w:tcPr>
            <w:tcW w:w="4762" w:type="dxa"/>
          </w:tcPr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Моторные навыки:</w:t>
            </w:r>
          </w:p>
        </w:tc>
      </w:tr>
      <w:tr w:rsidR="003C0F21" w:rsidTr="00F15581">
        <w:tc>
          <w:tcPr>
            <w:tcW w:w="4809" w:type="dxa"/>
          </w:tcPr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внимания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памяти и скорости реакции</w:t>
            </w:r>
          </w:p>
          <w:p w:rsidR="00F15581" w:rsidRPr="0040578E" w:rsidRDefault="003C0F2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количества, </w:t>
            </w:r>
            <w:proofErr w:type="gramStart"/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="00F15581" w:rsidRPr="004057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  <w:r w:rsidR="00F15581" w:rsidRPr="0040578E">
              <w:rPr>
                <w:rFonts w:ascii="Times New Roman" w:hAnsi="Times New Roman" w:cs="Times New Roman"/>
                <w:sz w:val="24"/>
                <w:szCs w:val="24"/>
              </w:rPr>
              <w:t>), категоризации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Распределение внимания</w:t>
            </w:r>
          </w:p>
          <w:p w:rsidR="009D455C" w:rsidRPr="0040578E" w:rsidRDefault="009D455C" w:rsidP="009D45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5C" w:rsidRPr="0040578E" w:rsidRDefault="009D455C" w:rsidP="009D45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5C" w:rsidRPr="0040578E" w:rsidRDefault="009D455C" w:rsidP="009D45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5C" w:rsidRPr="0040578E" w:rsidRDefault="009D455C" w:rsidP="009D45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5C" w:rsidRPr="0040578E" w:rsidRDefault="009D455C" w:rsidP="009D45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координаций движений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Укрепление плечевого пояса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навыка статичного положения рук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двухсторонней координации и равновесия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межполушарного взаимодействия</w:t>
            </w:r>
          </w:p>
          <w:p w:rsidR="00F15581" w:rsidRPr="0040578E" w:rsidRDefault="00F15581" w:rsidP="00C82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581" w:rsidRDefault="00F15581" w:rsidP="00F155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15581" w:rsidRPr="0040578E" w:rsidRDefault="00F15581" w:rsidP="00F1558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78E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F15581" w:rsidTr="00F15581">
        <w:tc>
          <w:tcPr>
            <w:tcW w:w="4795" w:type="dxa"/>
          </w:tcPr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Когнитивные навыки</w:t>
            </w:r>
          </w:p>
        </w:tc>
        <w:tc>
          <w:tcPr>
            <w:tcW w:w="4776" w:type="dxa"/>
          </w:tcPr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Моторные навыки</w:t>
            </w:r>
          </w:p>
        </w:tc>
      </w:tr>
      <w:tr w:rsidR="00F15581" w:rsidTr="00F15581">
        <w:tc>
          <w:tcPr>
            <w:tcW w:w="4795" w:type="dxa"/>
          </w:tcPr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Повышение концентрации, объема, переключение внимания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Развитие навыка сосредоточенности во время игры и после нее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памяти, скорости реакции 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Улучшение мышления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Пред школьная подготовка</w:t>
            </w:r>
          </w:p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осанки 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Тренировка навыков контроля координации движений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Улучшение межполушарного взаимодействия</w:t>
            </w:r>
          </w:p>
          <w:p w:rsidR="00F15581" w:rsidRPr="0040578E" w:rsidRDefault="00F15581" w:rsidP="00F15581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8E">
              <w:rPr>
                <w:rFonts w:ascii="Times New Roman" w:hAnsi="Times New Roman" w:cs="Times New Roman"/>
                <w:sz w:val="24"/>
                <w:szCs w:val="24"/>
              </w:rPr>
              <w:t>Укрепление плечевого пояса, точности движений</w:t>
            </w:r>
          </w:p>
          <w:p w:rsidR="00F15581" w:rsidRPr="0040578E" w:rsidRDefault="00F15581" w:rsidP="00C82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581" w:rsidRDefault="00F15581" w:rsidP="00F1558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15581" w:rsidRPr="0040578E" w:rsidRDefault="00F15581" w:rsidP="00F1558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578E">
        <w:rPr>
          <w:rFonts w:ascii="Times New Roman" w:hAnsi="Times New Roman" w:cs="Times New Roman"/>
          <w:sz w:val="24"/>
          <w:szCs w:val="24"/>
        </w:rPr>
        <w:t xml:space="preserve">Данный комплекс может использоваться в широком возрастном диапазоне от 3- х до 7 лет, для детей с нормой возрастного развития, при работе с детьми с особыми познавательными потребностями (расстройство внимания и гиперреактивность (СДВГ), РДА, ДЦП, нарушение тонуса мышц и </w:t>
      </w:r>
      <w:proofErr w:type="spellStart"/>
      <w:r w:rsidRPr="0040578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40578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7DA8" w:rsidRDefault="00947DA8"/>
    <w:p w:rsidR="0040578E" w:rsidRDefault="0040578E"/>
    <w:p w:rsidR="0040578E" w:rsidRDefault="0040578E"/>
    <w:p w:rsidR="0040578E" w:rsidRDefault="0040578E"/>
    <w:p w:rsidR="00A869B0" w:rsidRDefault="00A869B0"/>
    <w:p w:rsidR="00A869B0" w:rsidRDefault="00A869B0"/>
    <w:sectPr w:rsidR="00A869B0" w:rsidSect="003C0F2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F12"/>
    <w:multiLevelType w:val="hybridMultilevel"/>
    <w:tmpl w:val="31EC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ACC"/>
    <w:multiLevelType w:val="hybridMultilevel"/>
    <w:tmpl w:val="036E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DF"/>
    <w:rsid w:val="00140457"/>
    <w:rsid w:val="003C0F21"/>
    <w:rsid w:val="003D6511"/>
    <w:rsid w:val="0040578E"/>
    <w:rsid w:val="00947DA8"/>
    <w:rsid w:val="009D455C"/>
    <w:rsid w:val="00A869B0"/>
    <w:rsid w:val="00BA2DDF"/>
    <w:rsid w:val="00F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DF63B4-75A4-458D-8FFC-77A60B9A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5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Admin</cp:lastModifiedBy>
  <cp:revision>9</cp:revision>
  <dcterms:created xsi:type="dcterms:W3CDTF">2019-11-12T04:28:00Z</dcterms:created>
  <dcterms:modified xsi:type="dcterms:W3CDTF">2022-01-24T03:11:00Z</dcterms:modified>
</cp:coreProperties>
</file>