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6E3BC" w:themeColor="accent3" w:themeTint="66"/>
  <w:body>
    <w:p w:rsidR="00C22F4F" w:rsidRDefault="006B7B7A">
      <w:r w:rsidRPr="006B7B7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CD3428" wp14:editId="4656CB6E">
                <wp:simplePos x="0" y="0"/>
                <wp:positionH relativeFrom="column">
                  <wp:posOffset>130488</wp:posOffset>
                </wp:positionH>
                <wp:positionV relativeFrom="paragraph">
                  <wp:posOffset>-73025</wp:posOffset>
                </wp:positionV>
                <wp:extent cx="6713817" cy="818866"/>
                <wp:effectExtent l="0" t="0" r="11430" b="19685"/>
                <wp:wrapNone/>
                <wp:docPr id="5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3817" cy="818866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009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7B7A" w:rsidRDefault="006B7B7A" w:rsidP="006B7B7A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99"/>
                                <w:kern w:val="24"/>
                                <w:sz w:val="28"/>
                                <w:szCs w:val="28"/>
                              </w:rPr>
                              <w:t xml:space="preserve">ПОЖАРНАЯ БЕЗОПАСНОСТЬ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- состояние защищенности личности, имущества, общества и государства от пожаров </w:t>
                            </w:r>
                          </w:p>
                          <w:p w:rsidR="006B7B7A" w:rsidRDefault="006B7B7A" w:rsidP="006B7B7A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(Федеральный закон от 21 декабря 1994 года № 69-ФЗ)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" o:spid="_x0000_s1026" style="position:absolute;margin-left:10.25pt;margin-top:-5.75pt;width:528.65pt;height:64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" fillcolor="#f2dbdb [661]" strokecolor="#009" strokeweight="2pt">
                <v:textbox>
                  <w:txbxContent>
                    <w:p w:rsidR="006B7B7A" w:rsidRDefault="006B7B7A" w:rsidP="006B7B7A">
                      <w:pPr>
                        <w:pStyle w:val="a5"/>
                        <w:spacing w:before="0" w:beforeAutospacing="0" w:after="0" w:afterAutospacing="0"/>
                        <w:jc w:val="center"/>
                        <w:rPr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99"/>
                          <w:kern w:val="24"/>
                          <w:sz w:val="28"/>
                          <w:szCs w:val="28"/>
                        </w:rPr>
                        <w:t xml:space="preserve">ПОЖАРНАЯ БЕЗОПАСНОСТЬ </w:t>
                      </w:r>
                      <w:r>
                        <w:rPr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- состояние защищенности личности, имущества, общества и государства от пожаров </w:t>
                      </w:r>
                    </w:p>
                    <w:p w:rsidR="006B7B7A" w:rsidRDefault="006B7B7A" w:rsidP="006B7B7A">
                      <w:pPr>
                        <w:pStyle w:val="a5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(Федеральный закон от 21 декабря 1994 года № 69-ФЗ)</w:t>
                      </w:r>
                    </w:p>
                  </w:txbxContent>
                </v:textbox>
              </v:roundrect>
            </w:pict>
          </mc:Fallback>
        </mc:AlternateContent>
      </w:r>
    </w:p>
    <w:p w:rsidR="006B7B7A" w:rsidRDefault="006B7B7A"/>
    <w:p w:rsidR="006B7B7A" w:rsidRDefault="006B7B7A">
      <w:bookmarkStart w:id="0" w:name="_GoBack"/>
      <w:bookmarkEnd w:id="0"/>
    </w:p>
    <w:p w:rsidR="006B7B7A" w:rsidRDefault="003660C6">
      <w:r w:rsidRPr="006B7B7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E34904A" wp14:editId="71906044">
                <wp:simplePos x="0" y="0"/>
                <wp:positionH relativeFrom="column">
                  <wp:posOffset>2030408</wp:posOffset>
                </wp:positionH>
                <wp:positionV relativeFrom="paragraph">
                  <wp:posOffset>10160</wp:posOffset>
                </wp:positionV>
                <wp:extent cx="3038475" cy="431800"/>
                <wp:effectExtent l="0" t="0" r="28575" b="25400"/>
                <wp:wrapNone/>
                <wp:docPr id="39" name="Прямоугольная выноска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8475" cy="431800"/>
                        </a:xfrm>
                        <a:prstGeom prst="wedgeRectCallout">
                          <a:avLst>
                            <a:gd name="adj1" fmla="val -23587"/>
                            <a:gd name="adj2" fmla="val 49533"/>
                          </a:avLst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19050">
                          <a:solidFill>
                            <a:srgbClr val="000099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7B7A" w:rsidRDefault="006B7B7A" w:rsidP="006B7B7A">
                            <w:pPr>
                              <w:pStyle w:val="a5"/>
                              <w:spacing w:before="0" w:beforeAutospacing="0" w:after="0" w:afterAutospacing="0" w:line="276" w:lineRule="auto"/>
                              <w:jc w:val="center"/>
                            </w:pPr>
                            <w:r>
                              <w:rPr>
                                <w:rFonts w:eastAsia="Calibri"/>
                                <w:b/>
                                <w:bCs/>
                                <w:color w:val="000000" w:themeColor="dark1"/>
                                <w:kern w:val="24"/>
                                <w:sz w:val="28"/>
                                <w:szCs w:val="28"/>
                              </w:rPr>
                              <w:t>ст. 38. Ответственность граждан: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Прямоугольная выноска 38" o:spid="_x0000_s1028" type="#_x0000_t61" style="position:absolute;margin-left:159.85pt;margin-top:.8pt;width:239.25pt;height:34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" adj="5705,21499" fillcolor="#c2d69b [1942]" strokecolor="#009" strokeweight="1.5pt">
                <v:textbox>
                  <w:txbxContent>
                    <w:p w:rsidR="006B7B7A" w:rsidRDefault="006B7B7A" w:rsidP="006B7B7A">
                      <w:pPr>
                        <w:pStyle w:val="a5"/>
                        <w:spacing w:before="0" w:beforeAutospacing="0" w:after="0" w:afterAutospacing="0" w:line="276" w:lineRule="auto"/>
                        <w:jc w:val="center"/>
                      </w:pPr>
                      <w:r>
                        <w:rPr>
                          <w:rFonts w:eastAsia="Calibri"/>
                          <w:b/>
                          <w:bCs/>
                          <w:color w:val="000000" w:themeColor="dark1"/>
                          <w:kern w:val="24"/>
                          <w:sz w:val="28"/>
                          <w:szCs w:val="28"/>
                        </w:rPr>
                        <w:t>ст. 38. Ответственность граждан:</w:t>
                      </w:r>
                    </w:p>
                  </w:txbxContent>
                </v:textbox>
              </v:shape>
            </w:pict>
          </mc:Fallback>
        </mc:AlternateContent>
      </w:r>
    </w:p>
    <w:p w:rsidR="006B7B7A" w:rsidRDefault="00CD398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55B0ED7" wp14:editId="3155063A">
                <wp:simplePos x="0" y="0"/>
                <wp:positionH relativeFrom="column">
                  <wp:posOffset>3446154</wp:posOffset>
                </wp:positionH>
                <wp:positionV relativeFrom="paragraph">
                  <wp:posOffset>121920</wp:posOffset>
                </wp:positionV>
                <wp:extent cx="259080" cy="341194"/>
                <wp:effectExtent l="19050" t="0" r="26670" b="40005"/>
                <wp:wrapNone/>
                <wp:docPr id="4" name="Стрелка вниз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" cy="341194"/>
                        </a:xfrm>
                        <a:prstGeom prst="downArrow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12700">
                          <a:solidFill>
                            <a:srgbClr val="00009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4" o:spid="_x0000_s1026" type="#_x0000_t67" style="position:absolute;margin-left:271.35pt;margin-top:9.6pt;width:20.4pt;height:26.8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" adj="13399" fillcolor="#c2d69b [1942]" strokecolor="#009" strokeweight="1pt"/>
            </w:pict>
          </mc:Fallback>
        </mc:AlternateContent>
      </w:r>
    </w:p>
    <w:p w:rsidR="006B7B7A" w:rsidRDefault="00CD3986">
      <w:r w:rsidRPr="006B7B7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DAAD7FE" wp14:editId="4E2D17C5">
                <wp:simplePos x="0" y="0"/>
                <wp:positionH relativeFrom="column">
                  <wp:posOffset>103505</wp:posOffset>
                </wp:positionH>
                <wp:positionV relativeFrom="paragraph">
                  <wp:posOffset>165422</wp:posOffset>
                </wp:positionV>
                <wp:extent cx="6713817" cy="1405255"/>
                <wp:effectExtent l="0" t="0" r="11430" b="23495"/>
                <wp:wrapNone/>
                <wp:docPr id="38" name="Прямоугольная выноска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3817" cy="1405255"/>
                        </a:xfrm>
                        <a:prstGeom prst="wedgeRectCallout">
                          <a:avLst>
                            <a:gd name="adj1" fmla="val -21692"/>
                            <a:gd name="adj2" fmla="val 45438"/>
                          </a:avLst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19050">
                          <a:solidFill>
                            <a:srgbClr val="000099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7B7A" w:rsidRPr="006B7B7A" w:rsidRDefault="006B7B7A" w:rsidP="006B7B7A">
                            <w:pPr>
                              <w:pStyle w:val="a5"/>
                              <w:spacing w:before="0" w:beforeAutospacing="0" w:after="0" w:afterAutospacing="0"/>
                              <w:ind w:firstLine="547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6B7B7A">
                              <w:rPr>
                                <w:rFonts w:eastAsia="Calibri"/>
                                <w:color w:val="000000" w:themeColor="dark1"/>
                                <w:kern w:val="24"/>
                                <w:sz w:val="28"/>
                                <w:szCs w:val="28"/>
                              </w:rPr>
                              <w:t>Ответственность за нарушение требований пожарной безопасности несут: собственники имущества, ответственные квартиросъемщики или арендаторы, руководители организаций, должностные лица в пределах их компетенции.</w:t>
                            </w:r>
                          </w:p>
                          <w:p w:rsidR="006B7B7A" w:rsidRPr="006B7B7A" w:rsidRDefault="006B7B7A" w:rsidP="006B7B7A">
                            <w:pPr>
                              <w:pStyle w:val="a5"/>
                              <w:spacing w:before="0" w:beforeAutospacing="0" w:after="0" w:afterAutospacing="0"/>
                              <w:ind w:firstLine="547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6B7B7A">
                              <w:rPr>
                                <w:rFonts w:eastAsia="Calibri"/>
                                <w:color w:val="000000" w:themeColor="dark1"/>
                                <w:kern w:val="24"/>
                                <w:sz w:val="28"/>
                                <w:szCs w:val="28"/>
                              </w:rPr>
                              <w:t>За нарушение требований пожарной безопасности граждане могут быть привлечены к дисциплинарной, административной и уголовной ответственности в соответствии с действующим законодательством.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оугольная выноска 37" o:spid="_x0000_s1029" type="#_x0000_t61" style="position:absolute;margin-left:8.15pt;margin-top:13.05pt;width:528.65pt;height:110.6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" adj="6115,20615" fillcolor="#fabf8f [1945]" strokecolor="#009" strokeweight="1.5pt">
                <v:textbox>
                  <w:txbxContent>
                    <w:p w:rsidR="006B7B7A" w:rsidRPr="006B7B7A" w:rsidRDefault="006B7B7A" w:rsidP="006B7B7A">
                      <w:pPr>
                        <w:pStyle w:val="a5"/>
                        <w:spacing w:before="0" w:beforeAutospacing="0" w:after="0" w:afterAutospacing="0"/>
                        <w:ind w:firstLine="547"/>
                        <w:jc w:val="both"/>
                        <w:rPr>
                          <w:sz w:val="28"/>
                          <w:szCs w:val="28"/>
                        </w:rPr>
                      </w:pPr>
                      <w:r w:rsidRPr="006B7B7A">
                        <w:rPr>
                          <w:rFonts w:eastAsia="Calibri"/>
                          <w:color w:val="000000" w:themeColor="dark1"/>
                          <w:kern w:val="24"/>
                          <w:sz w:val="28"/>
                          <w:szCs w:val="28"/>
                        </w:rPr>
                        <w:t>Ответственность за нарушение требований пожарной безопасности несут: собственники имущества, ответственные квартиросъемщики или арендаторы, руководители организаций, должностные лица в пределах их компетенции.</w:t>
                      </w:r>
                    </w:p>
                    <w:p w:rsidR="006B7B7A" w:rsidRPr="006B7B7A" w:rsidRDefault="006B7B7A" w:rsidP="006B7B7A">
                      <w:pPr>
                        <w:pStyle w:val="a5"/>
                        <w:spacing w:before="0" w:beforeAutospacing="0" w:after="0" w:afterAutospacing="0"/>
                        <w:ind w:firstLine="547"/>
                        <w:jc w:val="both"/>
                        <w:rPr>
                          <w:sz w:val="28"/>
                          <w:szCs w:val="28"/>
                        </w:rPr>
                      </w:pPr>
                      <w:r w:rsidRPr="006B7B7A">
                        <w:rPr>
                          <w:rFonts w:eastAsia="Calibri"/>
                          <w:color w:val="000000" w:themeColor="dark1"/>
                          <w:kern w:val="24"/>
                          <w:sz w:val="28"/>
                          <w:szCs w:val="28"/>
                        </w:rPr>
                        <w:t>За нарушение требований пожарной безопасности граждане могут быть привлечены к дисциплинарной, административной и уголовной ответственности в соответствии с действующим законодательством.</w:t>
                      </w:r>
                    </w:p>
                  </w:txbxContent>
                </v:textbox>
              </v:shape>
            </w:pict>
          </mc:Fallback>
        </mc:AlternateContent>
      </w:r>
    </w:p>
    <w:p w:rsidR="006B7B7A" w:rsidRDefault="006B7B7A"/>
    <w:p w:rsidR="006B7B7A" w:rsidRDefault="006B7B7A"/>
    <w:p w:rsidR="006B7B7A" w:rsidRDefault="006B7B7A"/>
    <w:p w:rsidR="006B7B7A" w:rsidRDefault="006B7B7A"/>
    <w:p w:rsidR="003C43E1" w:rsidRDefault="003C43E1">
      <w:r w:rsidRPr="006B7B7A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C848F96" wp14:editId="64855EA2">
            <wp:simplePos x="0" y="0"/>
            <wp:positionH relativeFrom="column">
              <wp:posOffset>3064188</wp:posOffset>
            </wp:positionH>
            <wp:positionV relativeFrom="paragraph">
              <wp:posOffset>182245</wp:posOffset>
            </wp:positionV>
            <wp:extent cx="982345" cy="1039495"/>
            <wp:effectExtent l="19050" t="19050" r="27305" b="27305"/>
            <wp:wrapNone/>
            <wp:docPr id="1027" name="Picture 3" descr="C:\Users\Pinigina.POLEVSKOY-ADM\Desktop\Пинигина\Обучение\УКП\заказ стендов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C:\Users\Pinigina.POLEVSKOY-ADM\Desktop\Пинигина\Обучение\УКП\заказ стендов\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345" cy="103949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99"/>
                      </a:solidFill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7B7A" w:rsidRDefault="003C43E1">
      <w:r w:rsidRPr="006B7B7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868751B" wp14:editId="4A614A1A">
                <wp:simplePos x="0" y="0"/>
                <wp:positionH relativeFrom="column">
                  <wp:posOffset>4182110</wp:posOffset>
                </wp:positionH>
                <wp:positionV relativeFrom="paragraph">
                  <wp:posOffset>13335</wp:posOffset>
                </wp:positionV>
                <wp:extent cx="2185670" cy="607060"/>
                <wp:effectExtent l="0" t="0" r="24130" b="21590"/>
                <wp:wrapNone/>
                <wp:docPr id="34" name="Прямоугольная выноска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5670" cy="607060"/>
                        </a:xfrm>
                        <a:prstGeom prst="wedgeRectCallout">
                          <a:avLst>
                            <a:gd name="adj1" fmla="val 26254"/>
                            <a:gd name="adj2" fmla="val 47746"/>
                          </a:avLst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19050">
                          <a:solidFill>
                            <a:srgbClr val="000099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7B7A" w:rsidRDefault="006B7B7A" w:rsidP="006B7B7A">
                            <w:pPr>
                              <w:pStyle w:val="a5"/>
                              <w:spacing w:before="0" w:beforeAutospacing="0" w:after="0" w:afterAutospacing="0" w:line="276" w:lineRule="auto"/>
                              <w:jc w:val="center"/>
                              <w:rPr>
                                <w:rFonts w:eastAsia="Calibri"/>
                                <w:b/>
                                <w:bCs/>
                                <w:color w:val="000000" w:themeColor="dark1"/>
                                <w:kern w:val="24"/>
                                <w:sz w:val="28"/>
                                <w:szCs w:val="28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eastAsia="Calibri"/>
                                <w:b/>
                                <w:bCs/>
                                <w:color w:val="000000" w:themeColor="dark1"/>
                                <w:kern w:val="24"/>
                                <w:sz w:val="28"/>
                                <w:szCs w:val="28"/>
                              </w:rPr>
                              <w:t>ст</w:t>
                            </w:r>
                            <w:proofErr w:type="spellEnd"/>
                            <w:proofErr w:type="gramEnd"/>
                            <w:r>
                              <w:rPr>
                                <w:rFonts w:eastAsia="Calibri"/>
                                <w:b/>
                                <w:bCs/>
                                <w:color w:val="000000" w:themeColor="dark1"/>
                                <w:kern w:val="24"/>
                                <w:sz w:val="28"/>
                                <w:szCs w:val="28"/>
                              </w:rPr>
                              <w:t xml:space="preserve"> 34. </w:t>
                            </w:r>
                          </w:p>
                          <w:p w:rsidR="006B7B7A" w:rsidRDefault="006B7B7A" w:rsidP="006B7B7A">
                            <w:pPr>
                              <w:pStyle w:val="a5"/>
                              <w:spacing w:before="0" w:beforeAutospacing="0" w:after="0" w:afterAutospacing="0" w:line="276" w:lineRule="auto"/>
                              <w:jc w:val="center"/>
                            </w:pPr>
                            <w:r>
                              <w:rPr>
                                <w:rFonts w:eastAsia="Calibri"/>
                                <w:b/>
                                <w:bCs/>
                                <w:color w:val="000000" w:themeColor="dark1"/>
                                <w:kern w:val="24"/>
                                <w:sz w:val="28"/>
                                <w:szCs w:val="28"/>
                              </w:rPr>
                              <w:t>Граждане обязаны: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оугольная выноска 33" o:spid="_x0000_s1030" type="#_x0000_t61" style="position:absolute;margin-left:329.3pt;margin-top:1.05pt;width:172.1pt;height:47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" adj="16471,21113" fillcolor="#c2d69b [1942]" strokecolor="#009" strokeweight="1.5pt">
                <v:textbox>
                  <w:txbxContent>
                    <w:p w:rsidR="006B7B7A" w:rsidRDefault="006B7B7A" w:rsidP="006B7B7A">
                      <w:pPr>
                        <w:pStyle w:val="a5"/>
                        <w:spacing w:before="0" w:beforeAutospacing="0" w:after="0" w:afterAutospacing="0" w:line="276" w:lineRule="auto"/>
                        <w:jc w:val="center"/>
                        <w:rPr>
                          <w:rFonts w:eastAsia="Calibri"/>
                          <w:b/>
                          <w:bCs/>
                          <w:color w:val="000000" w:themeColor="dark1"/>
                          <w:kern w:val="24"/>
                          <w:sz w:val="28"/>
                          <w:szCs w:val="28"/>
                        </w:rPr>
                      </w:pPr>
                      <w:proofErr w:type="spellStart"/>
                      <w:proofErr w:type="gramStart"/>
                      <w:r>
                        <w:rPr>
                          <w:rFonts w:eastAsia="Calibri"/>
                          <w:b/>
                          <w:bCs/>
                          <w:color w:val="000000" w:themeColor="dark1"/>
                          <w:kern w:val="24"/>
                          <w:sz w:val="28"/>
                          <w:szCs w:val="28"/>
                        </w:rPr>
                        <w:t>ст</w:t>
                      </w:r>
                      <w:proofErr w:type="spellEnd"/>
                      <w:proofErr w:type="gramEnd"/>
                      <w:r>
                        <w:rPr>
                          <w:rFonts w:eastAsia="Calibri"/>
                          <w:b/>
                          <w:bCs/>
                          <w:color w:val="000000" w:themeColor="dark1"/>
                          <w:kern w:val="24"/>
                          <w:sz w:val="28"/>
                          <w:szCs w:val="28"/>
                        </w:rPr>
                        <w:t xml:space="preserve"> 34. </w:t>
                      </w:r>
                    </w:p>
                    <w:p w:rsidR="006B7B7A" w:rsidRDefault="006B7B7A" w:rsidP="006B7B7A">
                      <w:pPr>
                        <w:pStyle w:val="a5"/>
                        <w:spacing w:before="0" w:beforeAutospacing="0" w:after="0" w:afterAutospacing="0" w:line="276" w:lineRule="auto"/>
                        <w:jc w:val="center"/>
                      </w:pPr>
                      <w:r>
                        <w:rPr>
                          <w:rFonts w:eastAsia="Calibri"/>
                          <w:b/>
                          <w:bCs/>
                          <w:color w:val="000000" w:themeColor="dark1"/>
                          <w:kern w:val="24"/>
                          <w:sz w:val="28"/>
                          <w:szCs w:val="28"/>
                        </w:rPr>
                        <w:t>Граждане обязаны:</w:t>
                      </w:r>
                    </w:p>
                  </w:txbxContent>
                </v:textbox>
              </v:shape>
            </w:pict>
          </mc:Fallback>
        </mc:AlternateContent>
      </w:r>
      <w:r w:rsidRPr="006B7B7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649141" wp14:editId="5A251ADE">
                <wp:simplePos x="0" y="0"/>
                <wp:positionH relativeFrom="column">
                  <wp:posOffset>567690</wp:posOffset>
                </wp:positionH>
                <wp:positionV relativeFrom="paragraph">
                  <wp:posOffset>19685</wp:posOffset>
                </wp:positionV>
                <wp:extent cx="2333625" cy="614045"/>
                <wp:effectExtent l="0" t="0" r="28575" b="14605"/>
                <wp:wrapNone/>
                <wp:docPr id="33" name="Прямоугольная выноска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614045"/>
                        </a:xfrm>
                        <a:prstGeom prst="wedgeRectCallout">
                          <a:avLst>
                            <a:gd name="adj1" fmla="val -16059"/>
                            <a:gd name="adj2" fmla="val 44704"/>
                          </a:avLst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19050">
                          <a:solidFill>
                            <a:srgbClr val="000099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7B7A" w:rsidRDefault="006B7B7A" w:rsidP="006B7B7A">
                            <w:pPr>
                              <w:pStyle w:val="a5"/>
                              <w:spacing w:before="0" w:beforeAutospacing="0" w:after="0" w:afterAutospacing="0" w:line="276" w:lineRule="auto"/>
                              <w:jc w:val="center"/>
                              <w:rPr>
                                <w:rFonts w:eastAsia="Calibri"/>
                                <w:b/>
                                <w:bCs/>
                                <w:color w:val="000000" w:themeColor="dark1"/>
                                <w:kern w:val="24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eastAsia="Calibri"/>
                                <w:b/>
                                <w:bCs/>
                                <w:color w:val="000000" w:themeColor="dark1"/>
                                <w:kern w:val="24"/>
                                <w:sz w:val="26"/>
                                <w:szCs w:val="26"/>
                              </w:rPr>
                              <w:t xml:space="preserve">ст. 34. </w:t>
                            </w:r>
                          </w:p>
                          <w:p w:rsidR="006B7B7A" w:rsidRDefault="006B7B7A" w:rsidP="006B7B7A">
                            <w:pPr>
                              <w:pStyle w:val="a5"/>
                              <w:spacing w:before="0" w:beforeAutospacing="0" w:after="0" w:afterAutospacing="0" w:line="276" w:lineRule="auto"/>
                              <w:jc w:val="center"/>
                            </w:pPr>
                            <w:r>
                              <w:rPr>
                                <w:rFonts w:eastAsia="Calibri"/>
                                <w:b/>
                                <w:bCs/>
                                <w:color w:val="000000" w:themeColor="dark1"/>
                                <w:kern w:val="24"/>
                                <w:sz w:val="26"/>
                                <w:szCs w:val="26"/>
                              </w:rPr>
                              <w:t xml:space="preserve">Граждане имеют право </w:t>
                            </w:r>
                            <w:proofErr w:type="gramStart"/>
                            <w:r>
                              <w:rPr>
                                <w:rFonts w:eastAsia="Calibri"/>
                                <w:b/>
                                <w:bCs/>
                                <w:color w:val="000000" w:themeColor="dark1"/>
                                <w:kern w:val="24"/>
                                <w:sz w:val="26"/>
                                <w:szCs w:val="26"/>
                              </w:rPr>
                              <w:t>на</w:t>
                            </w:r>
                            <w:proofErr w:type="gramEnd"/>
                            <w:r>
                              <w:rPr>
                                <w:rFonts w:eastAsia="Calibri"/>
                                <w:b/>
                                <w:bCs/>
                                <w:color w:val="000000" w:themeColor="dark1"/>
                                <w:kern w:val="24"/>
                                <w:sz w:val="26"/>
                                <w:szCs w:val="26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оугольная выноска 32" o:spid="_x0000_s1031" type="#_x0000_t61" style="position:absolute;margin-left:44.7pt;margin-top:1.55pt;width:183.75pt;height:48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" adj="7331,20456" fillcolor="#c2d69b [1942]" strokecolor="#009" strokeweight="1.5pt">
                <v:textbox>
                  <w:txbxContent>
                    <w:p w:rsidR="006B7B7A" w:rsidRDefault="006B7B7A" w:rsidP="006B7B7A">
                      <w:pPr>
                        <w:pStyle w:val="a5"/>
                        <w:spacing w:before="0" w:beforeAutospacing="0" w:after="0" w:afterAutospacing="0" w:line="276" w:lineRule="auto"/>
                        <w:jc w:val="center"/>
                        <w:rPr>
                          <w:rFonts w:eastAsia="Calibri"/>
                          <w:b/>
                          <w:bCs/>
                          <w:color w:val="000000" w:themeColor="dark1"/>
                          <w:kern w:val="24"/>
                          <w:sz w:val="26"/>
                          <w:szCs w:val="26"/>
                        </w:rPr>
                      </w:pPr>
                      <w:r>
                        <w:rPr>
                          <w:rFonts w:eastAsia="Calibri"/>
                          <w:b/>
                          <w:bCs/>
                          <w:color w:val="000000" w:themeColor="dark1"/>
                          <w:kern w:val="24"/>
                          <w:sz w:val="26"/>
                          <w:szCs w:val="26"/>
                        </w:rPr>
                        <w:t xml:space="preserve">ст. 34. </w:t>
                      </w:r>
                    </w:p>
                    <w:p w:rsidR="006B7B7A" w:rsidRDefault="006B7B7A" w:rsidP="006B7B7A">
                      <w:pPr>
                        <w:pStyle w:val="a5"/>
                        <w:spacing w:before="0" w:beforeAutospacing="0" w:after="0" w:afterAutospacing="0" w:line="276" w:lineRule="auto"/>
                        <w:jc w:val="center"/>
                      </w:pPr>
                      <w:r>
                        <w:rPr>
                          <w:rFonts w:eastAsia="Calibri"/>
                          <w:b/>
                          <w:bCs/>
                          <w:color w:val="000000" w:themeColor="dark1"/>
                          <w:kern w:val="24"/>
                          <w:sz w:val="26"/>
                          <w:szCs w:val="26"/>
                        </w:rPr>
                        <w:t xml:space="preserve">Граждане имеют право </w:t>
                      </w:r>
                      <w:proofErr w:type="gramStart"/>
                      <w:r>
                        <w:rPr>
                          <w:rFonts w:eastAsia="Calibri"/>
                          <w:b/>
                          <w:bCs/>
                          <w:color w:val="000000" w:themeColor="dark1"/>
                          <w:kern w:val="24"/>
                          <w:sz w:val="26"/>
                          <w:szCs w:val="26"/>
                        </w:rPr>
                        <w:t>на</w:t>
                      </w:r>
                      <w:proofErr w:type="gramEnd"/>
                      <w:r>
                        <w:rPr>
                          <w:rFonts w:eastAsia="Calibri"/>
                          <w:b/>
                          <w:bCs/>
                          <w:color w:val="000000" w:themeColor="dark1"/>
                          <w:kern w:val="24"/>
                          <w:sz w:val="26"/>
                          <w:szCs w:val="26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:rsidR="006B7B7A" w:rsidRDefault="003C43E1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2A19F3E" wp14:editId="4D66EC15">
                <wp:simplePos x="0" y="0"/>
                <wp:positionH relativeFrom="column">
                  <wp:posOffset>6217920</wp:posOffset>
                </wp:positionH>
                <wp:positionV relativeFrom="paragraph">
                  <wp:posOffset>157158</wp:posOffset>
                </wp:positionV>
                <wp:extent cx="477491" cy="709295"/>
                <wp:effectExtent l="0" t="0" r="18415" b="14605"/>
                <wp:wrapNone/>
                <wp:docPr id="6" name="Выгнутая влево стрелка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77491" cy="709295"/>
                        </a:xfrm>
                        <a:prstGeom prst="curvedRightArrow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12700">
                          <a:solidFill>
                            <a:srgbClr val="00009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102" coordsize="21600,21600" o:spt="102" adj="12960,19440,14400" path="ar,0@23@3@22,,0@4,0@15@23@1,0@7@2@13l@2@14@22@8@2@12wa,0@23@3@2@11@26@17,0@15@23@1@26@17@22@15xear,0@23@3,0@4@26@17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0,@17;@2,@14;@22,@8;@2,@12;@22,@16" o:connectangles="180,90,0,0,0" textboxrect="@47,@45,@48,@46"/>
                <v:handles>
                  <v:h position="bottomRight,#0" yrange="@40,@29"/>
                  <v:h position="bottomRight,#1" yrange="@27,@21"/>
                  <v:h position="#2,bottomRight" xrange="@44,@22"/>
                </v:handles>
                <o:complex v:ext="view"/>
              </v:shapetype>
              <v:shape id="Выгнутая влево стрелка 6" o:spid="_x0000_s1026" type="#_x0000_t102" style="position:absolute;margin-left:489.6pt;margin-top:12.35pt;width:37.6pt;height:55.85pt;flip:x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" adj="14330,19783,16200" fillcolor="#c2d69b [1942]" strokecolor="#009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E2ECD1E" wp14:editId="547FB723">
                <wp:simplePos x="0" y="0"/>
                <wp:positionH relativeFrom="column">
                  <wp:posOffset>296545</wp:posOffset>
                </wp:positionH>
                <wp:positionV relativeFrom="paragraph">
                  <wp:posOffset>213995</wp:posOffset>
                </wp:positionV>
                <wp:extent cx="423080" cy="709304"/>
                <wp:effectExtent l="0" t="0" r="15240" b="14605"/>
                <wp:wrapNone/>
                <wp:docPr id="7" name="Выгнутая влево стрелка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3080" cy="709304"/>
                        </a:xfrm>
                        <a:prstGeom prst="curvedRightArrow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12700">
                          <a:solidFill>
                            <a:srgbClr val="00009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ыгнутая влево стрелка 7" o:spid="_x0000_s1026" type="#_x0000_t102" style="position:absolute;margin-left:23.35pt;margin-top:16.85pt;width:33.3pt;height:55.8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" adj="15158,19989,16200" fillcolor="#c2d69b [1942]" strokecolor="#009" strokeweight="1pt"/>
            </w:pict>
          </mc:Fallback>
        </mc:AlternateContent>
      </w:r>
    </w:p>
    <w:p w:rsidR="006B7B7A" w:rsidRDefault="006B7B7A"/>
    <w:p w:rsidR="006B7B7A" w:rsidRDefault="00CD3986">
      <w:r w:rsidRPr="006B7B7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A826EB5" wp14:editId="58DDF62F">
                <wp:simplePos x="0" y="0"/>
                <wp:positionH relativeFrom="column">
                  <wp:posOffset>3679190</wp:posOffset>
                </wp:positionH>
                <wp:positionV relativeFrom="paragraph">
                  <wp:posOffset>97155</wp:posOffset>
                </wp:positionV>
                <wp:extent cx="3216275" cy="4202430"/>
                <wp:effectExtent l="0" t="0" r="22225" b="26670"/>
                <wp:wrapNone/>
                <wp:docPr id="36" name="Прямоугольная выноска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6275" cy="4202430"/>
                        </a:xfrm>
                        <a:prstGeom prst="wedgeRectCallout">
                          <a:avLst>
                            <a:gd name="adj1" fmla="val -21692"/>
                            <a:gd name="adj2" fmla="val 45438"/>
                          </a:avLst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19050">
                          <a:solidFill>
                            <a:srgbClr val="000099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7B7A" w:rsidRPr="006B7B7A" w:rsidRDefault="006B7B7A" w:rsidP="006B7B7A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num" w:pos="426"/>
                              </w:tabs>
                              <w:ind w:left="426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</w:pPr>
                            <w:r w:rsidRPr="006B7B7A">
                              <w:rPr>
                                <w:rFonts w:eastAsia="Calibri"/>
                                <w:color w:val="000000" w:themeColor="dark1"/>
                                <w:kern w:val="24"/>
                                <w:sz w:val="28"/>
                                <w:szCs w:val="28"/>
                              </w:rPr>
                              <w:t>соблюдать требования пожарной безопасности;</w:t>
                            </w:r>
                          </w:p>
                          <w:p w:rsidR="006B7B7A" w:rsidRPr="006B7B7A" w:rsidRDefault="006B7B7A" w:rsidP="006B7B7A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num" w:pos="426"/>
                              </w:tabs>
                              <w:ind w:left="426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</w:pPr>
                            <w:r w:rsidRPr="006B7B7A">
                              <w:rPr>
                                <w:rFonts w:eastAsia="Calibri"/>
                                <w:color w:val="000000" w:themeColor="dark1"/>
                                <w:kern w:val="24"/>
                                <w:sz w:val="28"/>
                                <w:szCs w:val="28"/>
                              </w:rPr>
                              <w:t>иметь в помещениях и строениях первичные средства тушения пожаров и противопожарный инвентарь;</w:t>
                            </w:r>
                          </w:p>
                          <w:p w:rsidR="006B7B7A" w:rsidRPr="006B7B7A" w:rsidRDefault="006B7B7A" w:rsidP="006B7B7A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num" w:pos="426"/>
                              </w:tabs>
                              <w:ind w:left="426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</w:pPr>
                            <w:r w:rsidRPr="006B7B7A">
                              <w:rPr>
                                <w:rFonts w:eastAsia="Calibri"/>
                                <w:color w:val="000000" w:themeColor="dark1"/>
                                <w:kern w:val="24"/>
                                <w:sz w:val="28"/>
                                <w:szCs w:val="28"/>
                              </w:rPr>
                              <w:t>при обнаружении пожаров немедленно уведомлять о них пожарную охрану;</w:t>
                            </w:r>
                          </w:p>
                          <w:p w:rsidR="006B7B7A" w:rsidRPr="006B7B7A" w:rsidRDefault="006B7B7A" w:rsidP="006B7B7A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num" w:pos="426"/>
                              </w:tabs>
                              <w:ind w:left="426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</w:pPr>
                            <w:r w:rsidRPr="006B7B7A">
                              <w:rPr>
                                <w:rFonts w:eastAsia="Calibri"/>
                                <w:color w:val="000000" w:themeColor="dark1"/>
                                <w:kern w:val="24"/>
                                <w:sz w:val="28"/>
                                <w:szCs w:val="28"/>
                              </w:rPr>
                              <w:t>до прибытия пожарной охраны принимать посильные меры по спасению людей, имущества и тушению пожаров;</w:t>
                            </w:r>
                          </w:p>
                          <w:p w:rsidR="006B7B7A" w:rsidRPr="006B7B7A" w:rsidRDefault="006B7B7A" w:rsidP="006B7B7A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num" w:pos="426"/>
                              </w:tabs>
                              <w:ind w:left="426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</w:pPr>
                            <w:r w:rsidRPr="006B7B7A">
                              <w:rPr>
                                <w:rFonts w:eastAsia="Calibri"/>
                                <w:color w:val="000000" w:themeColor="dark1"/>
                                <w:kern w:val="24"/>
                                <w:sz w:val="28"/>
                                <w:szCs w:val="28"/>
                              </w:rPr>
                              <w:t>оказывать содействие пожарной охране при тушении пожаров;</w:t>
                            </w:r>
                          </w:p>
                          <w:p w:rsidR="006B7B7A" w:rsidRPr="006B7B7A" w:rsidRDefault="006B7B7A" w:rsidP="006B7B7A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num" w:pos="426"/>
                              </w:tabs>
                              <w:ind w:left="426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</w:pPr>
                            <w:r w:rsidRPr="006B7B7A">
                              <w:rPr>
                                <w:rFonts w:eastAsia="Calibri"/>
                                <w:color w:val="000000" w:themeColor="dark1"/>
                                <w:kern w:val="24"/>
                                <w:sz w:val="28"/>
                                <w:szCs w:val="28"/>
                              </w:rPr>
                              <w:t>выполнять предписания, постановления и иные законные требования должностных лиц государственного пожарного надзора.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оугольная выноска 35" o:spid="_x0000_s1032" type="#_x0000_t61" style="position:absolute;margin-left:289.7pt;margin-top:7.65pt;width:253.25pt;height:330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" adj="6115,20615" fillcolor="#fabf8f [1945]" strokecolor="#009" strokeweight="1.5pt">
                <v:textbox>
                  <w:txbxContent>
                    <w:p w:rsidR="006B7B7A" w:rsidRPr="006B7B7A" w:rsidRDefault="006B7B7A" w:rsidP="006B7B7A">
                      <w:pPr>
                        <w:pStyle w:val="a6"/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num" w:pos="426"/>
                        </w:tabs>
                        <w:ind w:left="426"/>
                        <w:jc w:val="both"/>
                        <w:rPr>
                          <w:rFonts w:eastAsia="Times New Roman"/>
                          <w:sz w:val="28"/>
                          <w:szCs w:val="28"/>
                        </w:rPr>
                      </w:pPr>
                      <w:r w:rsidRPr="006B7B7A">
                        <w:rPr>
                          <w:rFonts w:eastAsia="Calibri"/>
                          <w:color w:val="000000" w:themeColor="dark1"/>
                          <w:kern w:val="24"/>
                          <w:sz w:val="28"/>
                          <w:szCs w:val="28"/>
                        </w:rPr>
                        <w:t>соблюдать требования пожарной безопасности;</w:t>
                      </w:r>
                    </w:p>
                    <w:p w:rsidR="006B7B7A" w:rsidRPr="006B7B7A" w:rsidRDefault="006B7B7A" w:rsidP="006B7B7A">
                      <w:pPr>
                        <w:pStyle w:val="a6"/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num" w:pos="426"/>
                        </w:tabs>
                        <w:ind w:left="426"/>
                        <w:jc w:val="both"/>
                        <w:rPr>
                          <w:rFonts w:eastAsia="Times New Roman"/>
                          <w:sz w:val="28"/>
                          <w:szCs w:val="28"/>
                        </w:rPr>
                      </w:pPr>
                      <w:r w:rsidRPr="006B7B7A">
                        <w:rPr>
                          <w:rFonts w:eastAsia="Calibri"/>
                          <w:color w:val="000000" w:themeColor="dark1"/>
                          <w:kern w:val="24"/>
                          <w:sz w:val="28"/>
                          <w:szCs w:val="28"/>
                        </w:rPr>
                        <w:t>иметь в помещениях и строениях первичные средства тушения пожаров и противопожарный инвентарь;</w:t>
                      </w:r>
                    </w:p>
                    <w:p w:rsidR="006B7B7A" w:rsidRPr="006B7B7A" w:rsidRDefault="006B7B7A" w:rsidP="006B7B7A">
                      <w:pPr>
                        <w:pStyle w:val="a6"/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num" w:pos="426"/>
                        </w:tabs>
                        <w:ind w:left="426"/>
                        <w:jc w:val="both"/>
                        <w:rPr>
                          <w:rFonts w:eastAsia="Times New Roman"/>
                          <w:sz w:val="28"/>
                          <w:szCs w:val="28"/>
                        </w:rPr>
                      </w:pPr>
                      <w:r w:rsidRPr="006B7B7A">
                        <w:rPr>
                          <w:rFonts w:eastAsia="Calibri"/>
                          <w:color w:val="000000" w:themeColor="dark1"/>
                          <w:kern w:val="24"/>
                          <w:sz w:val="28"/>
                          <w:szCs w:val="28"/>
                        </w:rPr>
                        <w:t>при обнаружении пожаров немедленно уведомлять о них пожарную охрану;</w:t>
                      </w:r>
                    </w:p>
                    <w:p w:rsidR="006B7B7A" w:rsidRPr="006B7B7A" w:rsidRDefault="006B7B7A" w:rsidP="006B7B7A">
                      <w:pPr>
                        <w:pStyle w:val="a6"/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num" w:pos="426"/>
                        </w:tabs>
                        <w:ind w:left="426"/>
                        <w:jc w:val="both"/>
                        <w:rPr>
                          <w:rFonts w:eastAsia="Times New Roman"/>
                          <w:sz w:val="28"/>
                          <w:szCs w:val="28"/>
                        </w:rPr>
                      </w:pPr>
                      <w:r w:rsidRPr="006B7B7A">
                        <w:rPr>
                          <w:rFonts w:eastAsia="Calibri"/>
                          <w:color w:val="000000" w:themeColor="dark1"/>
                          <w:kern w:val="24"/>
                          <w:sz w:val="28"/>
                          <w:szCs w:val="28"/>
                        </w:rPr>
                        <w:t>до прибытия пожарной охраны принимать посильные меры по спасению людей, имущества и тушению пожаров;</w:t>
                      </w:r>
                    </w:p>
                    <w:p w:rsidR="006B7B7A" w:rsidRPr="006B7B7A" w:rsidRDefault="006B7B7A" w:rsidP="006B7B7A">
                      <w:pPr>
                        <w:pStyle w:val="a6"/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num" w:pos="426"/>
                        </w:tabs>
                        <w:ind w:left="426"/>
                        <w:jc w:val="both"/>
                        <w:rPr>
                          <w:rFonts w:eastAsia="Times New Roman"/>
                          <w:sz w:val="28"/>
                          <w:szCs w:val="28"/>
                        </w:rPr>
                      </w:pPr>
                      <w:r w:rsidRPr="006B7B7A">
                        <w:rPr>
                          <w:rFonts w:eastAsia="Calibri"/>
                          <w:color w:val="000000" w:themeColor="dark1"/>
                          <w:kern w:val="24"/>
                          <w:sz w:val="28"/>
                          <w:szCs w:val="28"/>
                        </w:rPr>
                        <w:t>оказывать содействие пожарной охране при тушении пожаров;</w:t>
                      </w:r>
                    </w:p>
                    <w:p w:rsidR="006B7B7A" w:rsidRPr="006B7B7A" w:rsidRDefault="006B7B7A" w:rsidP="006B7B7A">
                      <w:pPr>
                        <w:pStyle w:val="a6"/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num" w:pos="426"/>
                        </w:tabs>
                        <w:ind w:left="426"/>
                        <w:jc w:val="both"/>
                        <w:rPr>
                          <w:rFonts w:eastAsia="Times New Roman"/>
                          <w:sz w:val="28"/>
                          <w:szCs w:val="28"/>
                        </w:rPr>
                      </w:pPr>
                      <w:r w:rsidRPr="006B7B7A">
                        <w:rPr>
                          <w:rFonts w:eastAsia="Calibri"/>
                          <w:color w:val="000000" w:themeColor="dark1"/>
                          <w:kern w:val="24"/>
                          <w:sz w:val="28"/>
                          <w:szCs w:val="28"/>
                        </w:rPr>
                        <w:t>выполнять предписания, постановления и иные законные требования должностных лиц государственного пожарного надзора.</w:t>
                      </w:r>
                    </w:p>
                  </w:txbxContent>
                </v:textbox>
              </v:shape>
            </w:pict>
          </mc:Fallback>
        </mc:AlternateContent>
      </w:r>
      <w:r w:rsidRPr="006B7B7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B8160E9" wp14:editId="1D6F865D">
                <wp:simplePos x="0" y="0"/>
                <wp:positionH relativeFrom="column">
                  <wp:posOffset>103505</wp:posOffset>
                </wp:positionH>
                <wp:positionV relativeFrom="paragraph">
                  <wp:posOffset>121607</wp:posOffset>
                </wp:positionV>
                <wp:extent cx="3315970" cy="4175760"/>
                <wp:effectExtent l="0" t="0" r="17780" b="15240"/>
                <wp:wrapNone/>
                <wp:docPr id="35" name="Прямоугольная выноска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5970" cy="4175760"/>
                        </a:xfrm>
                        <a:prstGeom prst="wedgeRectCallout">
                          <a:avLst>
                            <a:gd name="adj1" fmla="val -21692"/>
                            <a:gd name="adj2" fmla="val 45438"/>
                          </a:avLst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19050">
                          <a:solidFill>
                            <a:srgbClr val="000099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7B7A" w:rsidRPr="006B7B7A" w:rsidRDefault="006B7B7A" w:rsidP="006B7B7A">
                            <w:pPr>
                              <w:pStyle w:val="a6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426"/>
                              </w:tabs>
                              <w:ind w:left="426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</w:pPr>
                            <w:r w:rsidRPr="006B7B7A">
                              <w:rPr>
                                <w:rFonts w:eastAsia="Calibri"/>
                                <w:color w:val="000000" w:themeColor="dark1"/>
                                <w:kern w:val="24"/>
                                <w:sz w:val="28"/>
                                <w:szCs w:val="28"/>
                              </w:rPr>
                              <w:t>защиту их жизни, здоровья и имущества в случае пожара;</w:t>
                            </w:r>
                          </w:p>
                          <w:p w:rsidR="006B7B7A" w:rsidRPr="006B7B7A" w:rsidRDefault="006B7B7A" w:rsidP="006B7B7A">
                            <w:pPr>
                              <w:pStyle w:val="a6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426"/>
                              </w:tabs>
                              <w:ind w:left="426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</w:pPr>
                            <w:r w:rsidRPr="006B7B7A">
                              <w:rPr>
                                <w:rFonts w:eastAsia="Calibri"/>
                                <w:color w:val="000000" w:themeColor="dark1"/>
                                <w:kern w:val="24"/>
                                <w:sz w:val="28"/>
                                <w:szCs w:val="28"/>
                              </w:rPr>
                              <w:t>возмещение ущерба, причиненного пожаром, в порядке, установленном действующим законодательством;</w:t>
                            </w:r>
                          </w:p>
                          <w:p w:rsidR="006B7B7A" w:rsidRPr="006B7B7A" w:rsidRDefault="006B7B7A" w:rsidP="006B7B7A">
                            <w:pPr>
                              <w:pStyle w:val="a6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426"/>
                              </w:tabs>
                              <w:ind w:left="426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</w:pPr>
                            <w:r w:rsidRPr="006B7B7A">
                              <w:rPr>
                                <w:rFonts w:eastAsia="Calibri"/>
                                <w:color w:val="000000" w:themeColor="dark1"/>
                                <w:kern w:val="24"/>
                                <w:sz w:val="28"/>
                                <w:szCs w:val="28"/>
                              </w:rPr>
                              <w:t>участие в установлении причин пожара, нанесшего ущерб их здоровью и имуществу;</w:t>
                            </w:r>
                          </w:p>
                          <w:p w:rsidR="006B7B7A" w:rsidRPr="006B7B7A" w:rsidRDefault="006B7B7A" w:rsidP="006B7B7A">
                            <w:pPr>
                              <w:pStyle w:val="a6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426"/>
                              </w:tabs>
                              <w:ind w:left="426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</w:pPr>
                            <w:r w:rsidRPr="006B7B7A">
                              <w:rPr>
                                <w:rFonts w:eastAsia="Calibri"/>
                                <w:color w:val="000000" w:themeColor="dark1"/>
                                <w:kern w:val="24"/>
                                <w:sz w:val="28"/>
                                <w:szCs w:val="28"/>
                              </w:rPr>
                              <w:t>получение информации по вопросам пожарной безопасности, в том числе в установленном порядке от органов управления и подразделений пожарной охраны;</w:t>
                            </w:r>
                          </w:p>
                          <w:p w:rsidR="006B7B7A" w:rsidRPr="006B7B7A" w:rsidRDefault="006B7B7A" w:rsidP="006B7B7A">
                            <w:pPr>
                              <w:pStyle w:val="a6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426"/>
                              </w:tabs>
                              <w:ind w:left="426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</w:pPr>
                            <w:r w:rsidRPr="006B7B7A">
                              <w:rPr>
                                <w:rFonts w:eastAsia="Calibri"/>
                                <w:color w:val="000000" w:themeColor="dark1"/>
                                <w:kern w:val="24"/>
                                <w:sz w:val="28"/>
                                <w:szCs w:val="28"/>
                              </w:rPr>
                              <w:t>участие в обеспечении пожарной безопасности, в том числе в установленном порядке в деятельности добровольной пожарной охраны.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оугольная выноска 34" o:spid="_x0000_s1033" type="#_x0000_t61" style="position:absolute;margin-left:8.15pt;margin-top:9.6pt;width:261.1pt;height:328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" adj="6115,20615" fillcolor="#fabf8f [1945]" strokecolor="#009" strokeweight="1.5pt">
                <v:textbox>
                  <w:txbxContent>
                    <w:p w:rsidR="006B7B7A" w:rsidRPr="006B7B7A" w:rsidRDefault="006B7B7A" w:rsidP="006B7B7A">
                      <w:pPr>
                        <w:pStyle w:val="a6"/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num" w:pos="426"/>
                        </w:tabs>
                        <w:ind w:left="426"/>
                        <w:jc w:val="both"/>
                        <w:rPr>
                          <w:rFonts w:eastAsia="Times New Roman"/>
                          <w:sz w:val="28"/>
                          <w:szCs w:val="28"/>
                        </w:rPr>
                      </w:pPr>
                      <w:r w:rsidRPr="006B7B7A">
                        <w:rPr>
                          <w:rFonts w:eastAsia="Calibri"/>
                          <w:color w:val="000000" w:themeColor="dark1"/>
                          <w:kern w:val="24"/>
                          <w:sz w:val="28"/>
                          <w:szCs w:val="28"/>
                        </w:rPr>
                        <w:t>защиту их жизни, здоровья и имущества в случае пожара;</w:t>
                      </w:r>
                    </w:p>
                    <w:p w:rsidR="006B7B7A" w:rsidRPr="006B7B7A" w:rsidRDefault="006B7B7A" w:rsidP="006B7B7A">
                      <w:pPr>
                        <w:pStyle w:val="a6"/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num" w:pos="426"/>
                        </w:tabs>
                        <w:ind w:left="426"/>
                        <w:jc w:val="both"/>
                        <w:rPr>
                          <w:rFonts w:eastAsia="Times New Roman"/>
                          <w:sz w:val="28"/>
                          <w:szCs w:val="28"/>
                        </w:rPr>
                      </w:pPr>
                      <w:r w:rsidRPr="006B7B7A">
                        <w:rPr>
                          <w:rFonts w:eastAsia="Calibri"/>
                          <w:color w:val="000000" w:themeColor="dark1"/>
                          <w:kern w:val="24"/>
                          <w:sz w:val="28"/>
                          <w:szCs w:val="28"/>
                        </w:rPr>
                        <w:t>возмещение ущерба, причиненного пожаром, в порядке, установленном действующим законодательством;</w:t>
                      </w:r>
                    </w:p>
                    <w:p w:rsidR="006B7B7A" w:rsidRPr="006B7B7A" w:rsidRDefault="006B7B7A" w:rsidP="006B7B7A">
                      <w:pPr>
                        <w:pStyle w:val="a6"/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num" w:pos="426"/>
                        </w:tabs>
                        <w:ind w:left="426"/>
                        <w:jc w:val="both"/>
                        <w:rPr>
                          <w:rFonts w:eastAsia="Times New Roman"/>
                          <w:sz w:val="28"/>
                          <w:szCs w:val="28"/>
                        </w:rPr>
                      </w:pPr>
                      <w:r w:rsidRPr="006B7B7A">
                        <w:rPr>
                          <w:rFonts w:eastAsia="Calibri"/>
                          <w:color w:val="000000" w:themeColor="dark1"/>
                          <w:kern w:val="24"/>
                          <w:sz w:val="28"/>
                          <w:szCs w:val="28"/>
                        </w:rPr>
                        <w:t>участие в установлении причин пожара, нанесшего ущерб их здоровью и имуществу;</w:t>
                      </w:r>
                    </w:p>
                    <w:p w:rsidR="006B7B7A" w:rsidRPr="006B7B7A" w:rsidRDefault="006B7B7A" w:rsidP="006B7B7A">
                      <w:pPr>
                        <w:pStyle w:val="a6"/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num" w:pos="426"/>
                        </w:tabs>
                        <w:ind w:left="426"/>
                        <w:jc w:val="both"/>
                        <w:rPr>
                          <w:rFonts w:eastAsia="Times New Roman"/>
                          <w:sz w:val="28"/>
                          <w:szCs w:val="28"/>
                        </w:rPr>
                      </w:pPr>
                      <w:r w:rsidRPr="006B7B7A">
                        <w:rPr>
                          <w:rFonts w:eastAsia="Calibri"/>
                          <w:color w:val="000000" w:themeColor="dark1"/>
                          <w:kern w:val="24"/>
                          <w:sz w:val="28"/>
                          <w:szCs w:val="28"/>
                        </w:rPr>
                        <w:t>получение информации по вопросам пожарной безопасности, в том числе в установленном порядке от органов управления и подразделений пожарной охраны;</w:t>
                      </w:r>
                    </w:p>
                    <w:p w:rsidR="006B7B7A" w:rsidRPr="006B7B7A" w:rsidRDefault="006B7B7A" w:rsidP="006B7B7A">
                      <w:pPr>
                        <w:pStyle w:val="a6"/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num" w:pos="426"/>
                        </w:tabs>
                        <w:ind w:left="426"/>
                        <w:jc w:val="both"/>
                        <w:rPr>
                          <w:rFonts w:eastAsia="Times New Roman"/>
                          <w:sz w:val="28"/>
                          <w:szCs w:val="28"/>
                        </w:rPr>
                      </w:pPr>
                      <w:r w:rsidRPr="006B7B7A">
                        <w:rPr>
                          <w:rFonts w:eastAsia="Calibri"/>
                          <w:color w:val="000000" w:themeColor="dark1"/>
                          <w:kern w:val="24"/>
                          <w:sz w:val="28"/>
                          <w:szCs w:val="28"/>
                        </w:rPr>
                        <w:t>участие в обеспечении пожарной безопасности, в том числе в ус</w:t>
                      </w:r>
                      <w:bookmarkStart w:id="1" w:name="_GoBack"/>
                      <w:r w:rsidRPr="006B7B7A">
                        <w:rPr>
                          <w:rFonts w:eastAsia="Calibri"/>
                          <w:color w:val="000000" w:themeColor="dark1"/>
                          <w:kern w:val="24"/>
                          <w:sz w:val="28"/>
                          <w:szCs w:val="28"/>
                        </w:rPr>
                        <w:t>тановленном порядке в деятельности добровольной пожарной охраны.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6B7B7A" w:rsidRDefault="006B7B7A"/>
    <w:p w:rsidR="006B7B7A" w:rsidRDefault="006B7B7A"/>
    <w:p w:rsidR="006B7B7A" w:rsidRDefault="006B7B7A"/>
    <w:p w:rsidR="006B7B7A" w:rsidRDefault="006B7B7A"/>
    <w:p w:rsidR="006B7B7A" w:rsidRDefault="006B7B7A"/>
    <w:p w:rsidR="006B7B7A" w:rsidRDefault="006B7B7A"/>
    <w:p w:rsidR="006B7B7A" w:rsidRDefault="006B7B7A"/>
    <w:p w:rsidR="006B7B7A" w:rsidRDefault="006B7B7A"/>
    <w:p w:rsidR="006B7B7A" w:rsidRDefault="006B7B7A"/>
    <w:p w:rsidR="006B7B7A" w:rsidRDefault="006B7B7A"/>
    <w:p w:rsidR="006B7B7A" w:rsidRDefault="006B7B7A"/>
    <w:p w:rsidR="006B7B7A" w:rsidRDefault="006B7B7A"/>
    <w:p w:rsidR="00CD3986" w:rsidRDefault="00CD3986" w:rsidP="00CD3986">
      <w:pPr>
        <w:spacing w:after="0" w:line="240" w:lineRule="auto"/>
        <w:jc w:val="center"/>
        <w:rPr>
          <w:rFonts w:ascii="Times New Roman" w:hAnsi="Times New Roman" w:cs="Times New Roman"/>
          <w:b/>
          <w:color w:val="000099"/>
          <w:sz w:val="32"/>
          <w:szCs w:val="32"/>
        </w:rPr>
      </w:pPr>
    </w:p>
    <w:p w:rsidR="00CD3986" w:rsidRPr="00213F72" w:rsidRDefault="00CD3986" w:rsidP="00CD3986">
      <w:pPr>
        <w:spacing w:after="0" w:line="240" w:lineRule="auto"/>
        <w:jc w:val="center"/>
        <w:rPr>
          <w:rFonts w:ascii="Times New Roman" w:hAnsi="Times New Roman" w:cs="Times New Roman"/>
          <w:b/>
          <w:color w:val="003300"/>
          <w:sz w:val="32"/>
          <w:szCs w:val="32"/>
        </w:rPr>
      </w:pPr>
      <w:r w:rsidRPr="00213F72">
        <w:rPr>
          <w:rFonts w:ascii="Times New Roman" w:hAnsi="Times New Roman" w:cs="Times New Roman"/>
          <w:b/>
          <w:color w:val="003300"/>
          <w:sz w:val="32"/>
          <w:szCs w:val="32"/>
        </w:rPr>
        <w:t xml:space="preserve">Соблюдение правил пожарной безопасности </w:t>
      </w:r>
    </w:p>
    <w:p w:rsidR="00CD3986" w:rsidRPr="00213F72" w:rsidRDefault="00CD3986" w:rsidP="00CD3986">
      <w:pPr>
        <w:spacing w:after="0" w:line="240" w:lineRule="auto"/>
        <w:jc w:val="center"/>
        <w:rPr>
          <w:rFonts w:ascii="Times New Roman" w:hAnsi="Times New Roman" w:cs="Times New Roman"/>
          <w:b/>
          <w:color w:val="003300"/>
          <w:sz w:val="32"/>
          <w:szCs w:val="32"/>
        </w:rPr>
      </w:pPr>
      <w:r w:rsidRPr="00213F72">
        <w:rPr>
          <w:rFonts w:ascii="Times New Roman" w:hAnsi="Times New Roman" w:cs="Times New Roman"/>
          <w:b/>
          <w:color w:val="003300"/>
          <w:sz w:val="32"/>
          <w:szCs w:val="32"/>
        </w:rPr>
        <w:t xml:space="preserve">может сохранить Вашу жизнь и жизнь </w:t>
      </w:r>
      <w:proofErr w:type="gramStart"/>
      <w:r w:rsidRPr="00213F72">
        <w:rPr>
          <w:rFonts w:ascii="Times New Roman" w:hAnsi="Times New Roman" w:cs="Times New Roman"/>
          <w:b/>
          <w:color w:val="003300"/>
          <w:sz w:val="32"/>
          <w:szCs w:val="32"/>
        </w:rPr>
        <w:t>Ваших</w:t>
      </w:r>
      <w:proofErr w:type="gramEnd"/>
      <w:r w:rsidRPr="00213F72">
        <w:rPr>
          <w:rFonts w:ascii="Times New Roman" w:hAnsi="Times New Roman" w:cs="Times New Roman"/>
          <w:b/>
          <w:color w:val="003300"/>
          <w:sz w:val="32"/>
          <w:szCs w:val="32"/>
        </w:rPr>
        <w:t xml:space="preserve"> близких!</w:t>
      </w:r>
    </w:p>
    <w:p w:rsidR="00CD3986" w:rsidRPr="00213F72" w:rsidRDefault="00CD3986" w:rsidP="00CD3986">
      <w:pPr>
        <w:spacing w:after="0" w:line="240" w:lineRule="auto"/>
        <w:jc w:val="center"/>
        <w:rPr>
          <w:rFonts w:ascii="Times New Roman" w:hAnsi="Times New Roman" w:cs="Times New Roman"/>
          <w:b/>
          <w:color w:val="003300"/>
          <w:sz w:val="32"/>
          <w:szCs w:val="32"/>
        </w:rPr>
      </w:pPr>
      <w:r w:rsidRPr="00213F72">
        <w:rPr>
          <w:rFonts w:ascii="Times New Roman" w:hAnsi="Times New Roman" w:cs="Times New Roman"/>
          <w:b/>
          <w:color w:val="003300"/>
          <w:sz w:val="32"/>
          <w:szCs w:val="32"/>
          <w:u w:val="single"/>
        </w:rPr>
        <w:t>Телефоны спасения</w:t>
      </w:r>
      <w:r w:rsidRPr="00213F72">
        <w:rPr>
          <w:rFonts w:ascii="Times New Roman" w:hAnsi="Times New Roman" w:cs="Times New Roman"/>
          <w:b/>
          <w:color w:val="003300"/>
          <w:sz w:val="32"/>
          <w:szCs w:val="32"/>
        </w:rPr>
        <w:t xml:space="preserve"> – </w:t>
      </w:r>
      <w:r w:rsidR="003660C6" w:rsidRPr="00213F72">
        <w:rPr>
          <w:rFonts w:ascii="Times New Roman" w:hAnsi="Times New Roman" w:cs="Times New Roman"/>
          <w:b/>
          <w:color w:val="C00000"/>
          <w:sz w:val="32"/>
          <w:szCs w:val="32"/>
        </w:rPr>
        <w:t>112</w:t>
      </w:r>
      <w:r w:rsidRPr="00213F72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</w:t>
      </w:r>
      <w:r w:rsidRPr="00213F72">
        <w:rPr>
          <w:rFonts w:ascii="Times New Roman" w:hAnsi="Times New Roman" w:cs="Times New Roman"/>
          <w:b/>
          <w:color w:val="003300"/>
          <w:sz w:val="32"/>
          <w:szCs w:val="32"/>
        </w:rPr>
        <w:t>(любой оператор),</w:t>
      </w:r>
    </w:p>
    <w:p w:rsidR="003660C6" w:rsidRPr="00213F72" w:rsidRDefault="00CD3986" w:rsidP="00CD3986">
      <w:pPr>
        <w:spacing w:after="0" w:line="240" w:lineRule="auto"/>
        <w:jc w:val="center"/>
        <w:rPr>
          <w:rFonts w:ascii="Times New Roman" w:hAnsi="Times New Roman" w:cs="Times New Roman"/>
          <w:b/>
          <w:color w:val="003300"/>
          <w:sz w:val="32"/>
          <w:szCs w:val="32"/>
        </w:rPr>
      </w:pPr>
      <w:r w:rsidRPr="00213F72">
        <w:rPr>
          <w:rFonts w:ascii="Times New Roman" w:hAnsi="Times New Roman" w:cs="Times New Roman"/>
          <w:b/>
          <w:color w:val="C00000"/>
          <w:sz w:val="32"/>
          <w:szCs w:val="32"/>
        </w:rPr>
        <w:t>01</w:t>
      </w:r>
      <w:r w:rsidR="003660C6" w:rsidRPr="00213F72">
        <w:rPr>
          <w:rFonts w:ascii="Times New Roman" w:hAnsi="Times New Roman" w:cs="Times New Roman"/>
          <w:b/>
          <w:color w:val="C00000"/>
          <w:sz w:val="32"/>
          <w:szCs w:val="32"/>
        </w:rPr>
        <w:t>0</w:t>
      </w:r>
      <w:r w:rsidRPr="00213F72">
        <w:rPr>
          <w:rFonts w:ascii="Times New Roman" w:hAnsi="Times New Roman" w:cs="Times New Roman"/>
          <w:b/>
          <w:color w:val="003300"/>
          <w:sz w:val="32"/>
          <w:szCs w:val="32"/>
        </w:rPr>
        <w:t xml:space="preserve"> (МТС, Мегафон), </w:t>
      </w:r>
      <w:r w:rsidRPr="00213F72">
        <w:rPr>
          <w:rFonts w:ascii="Times New Roman" w:hAnsi="Times New Roman" w:cs="Times New Roman"/>
          <w:b/>
          <w:color w:val="C00000"/>
          <w:sz w:val="32"/>
          <w:szCs w:val="32"/>
        </w:rPr>
        <w:t>00</w:t>
      </w:r>
      <w:r w:rsidR="003660C6" w:rsidRPr="00213F72">
        <w:rPr>
          <w:rFonts w:ascii="Times New Roman" w:hAnsi="Times New Roman" w:cs="Times New Roman"/>
          <w:b/>
          <w:color w:val="C00000"/>
          <w:sz w:val="32"/>
          <w:szCs w:val="32"/>
        </w:rPr>
        <w:t>1</w:t>
      </w:r>
      <w:r w:rsidRPr="00213F72">
        <w:rPr>
          <w:rFonts w:ascii="Times New Roman" w:hAnsi="Times New Roman" w:cs="Times New Roman"/>
          <w:b/>
          <w:color w:val="003300"/>
          <w:sz w:val="32"/>
          <w:szCs w:val="32"/>
        </w:rPr>
        <w:t xml:space="preserve"> (Билайн), </w:t>
      </w:r>
      <w:r w:rsidRPr="00213F72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901 </w:t>
      </w:r>
      <w:r w:rsidRPr="00213F72">
        <w:rPr>
          <w:rFonts w:ascii="Times New Roman" w:hAnsi="Times New Roman" w:cs="Times New Roman"/>
          <w:b/>
          <w:color w:val="003300"/>
          <w:sz w:val="32"/>
          <w:szCs w:val="32"/>
        </w:rPr>
        <w:t>(Мотив)</w:t>
      </w:r>
    </w:p>
    <w:p w:rsidR="006B7B7A" w:rsidRPr="00213F72" w:rsidRDefault="00772298" w:rsidP="00054786">
      <w:pPr>
        <w:spacing w:after="0" w:line="240" w:lineRule="auto"/>
        <w:jc w:val="center"/>
        <w:rPr>
          <w:rFonts w:ascii="Times New Roman Полужирный" w:hAnsi="Times New Roman Полужирный" w:cs="Times New Roman"/>
          <w:b/>
          <w:color w:val="000099"/>
          <w:sz w:val="40"/>
          <w:szCs w:val="40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</w:pPr>
      <w:r w:rsidRPr="00213F72">
        <w:rPr>
          <w:rFonts w:ascii="Times New Roman Полужирный" w:hAnsi="Times New Roman Полужирный" w:cs="Times New Roman"/>
          <w:b/>
          <w:color w:val="000099"/>
          <w:sz w:val="40"/>
          <w:szCs w:val="40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  <w:lastRenderedPageBreak/>
        <w:t>ПРАВИЛА ЭВАКУАЦИИ</w:t>
      </w:r>
      <w:r w:rsidR="003660C6" w:rsidRPr="00213F72">
        <w:rPr>
          <w:rFonts w:ascii="Times New Roman Полужирный" w:hAnsi="Times New Roman Полужирный" w:cs="Times New Roman"/>
          <w:b/>
          <w:color w:val="000099"/>
          <w:sz w:val="40"/>
          <w:szCs w:val="40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  <w:t xml:space="preserve"> ПРИ ПОЖАРЕ</w:t>
      </w:r>
    </w:p>
    <w:p w:rsidR="003660C6" w:rsidRPr="00CD3986" w:rsidRDefault="003660C6" w:rsidP="0005478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99"/>
          <w:sz w:val="28"/>
          <w:szCs w:val="28"/>
        </w:rPr>
      </w:pPr>
      <w:r w:rsidRPr="00CD3986">
        <w:rPr>
          <w:rFonts w:ascii="Times New Roman" w:hAnsi="Times New Roman" w:cs="Times New Roman"/>
          <w:b/>
          <w:color w:val="000099"/>
          <w:sz w:val="28"/>
          <w:szCs w:val="28"/>
        </w:rPr>
        <w:t>НЕ ПАНИКУЙТЕ!</w:t>
      </w:r>
    </w:p>
    <w:p w:rsidR="00054786" w:rsidRPr="00054786" w:rsidRDefault="00054786" w:rsidP="0005478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054786">
        <w:rPr>
          <w:rFonts w:ascii="Times New Roman" w:hAnsi="Times New Roman" w:cs="Times New Roman"/>
          <w:color w:val="000099"/>
          <w:sz w:val="28"/>
          <w:szCs w:val="28"/>
        </w:rPr>
        <w:t>Убедитесь через дверной глазок, что за дверью нет сильного дыма.</w:t>
      </w:r>
    </w:p>
    <w:p w:rsidR="00054786" w:rsidRDefault="00054786" w:rsidP="0005478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054786">
        <w:rPr>
          <w:rFonts w:ascii="Times New Roman" w:hAnsi="Times New Roman" w:cs="Times New Roman"/>
          <w:color w:val="000099"/>
          <w:sz w:val="28"/>
          <w:szCs w:val="28"/>
        </w:rPr>
        <w:t>Не входите туда, где большая концентрация дыма и видимость менее 10 м. Достаточно сделать несколько вдохов, и Вы можете погибнуть от отравления продуктами горения.</w:t>
      </w:r>
    </w:p>
    <w:p w:rsidR="00054786" w:rsidRPr="00054786" w:rsidRDefault="00054786" w:rsidP="00054786">
      <w:pPr>
        <w:spacing w:after="0" w:line="240" w:lineRule="auto"/>
        <w:ind w:left="708" w:firstLine="1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>
        <w:rPr>
          <w:rFonts w:ascii="Times New Roman" w:hAnsi="Times New Roman" w:cs="Times New Roman"/>
          <w:color w:val="000099"/>
          <w:sz w:val="28"/>
          <w:szCs w:val="28"/>
        </w:rPr>
        <w:t>Приложите руку к двери или осторожно потрогайте металлический замок, ручку. Если они горячие, то ни в коем случае не открывайте эту дверь!</w:t>
      </w:r>
      <w:r>
        <w:rPr>
          <w:rFonts w:ascii="Times New Roman" w:hAnsi="Times New Roman" w:cs="Times New Roman"/>
          <w:color w:val="000099"/>
          <w:sz w:val="28"/>
          <w:szCs w:val="28"/>
        </w:rPr>
        <w:tab/>
      </w:r>
    </w:p>
    <w:p w:rsidR="00772298" w:rsidRPr="00CD3986" w:rsidRDefault="00054786" w:rsidP="00054786">
      <w:pPr>
        <w:spacing w:after="0" w:line="240" w:lineRule="auto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CD3986">
        <w:rPr>
          <w:rFonts w:ascii="Times New Roman" w:hAnsi="Times New Roman" w:cs="Times New Roman"/>
          <w:b/>
          <w:color w:val="C00000"/>
          <w:sz w:val="32"/>
          <w:szCs w:val="32"/>
        </w:rPr>
        <w:t>Если за дверью нет пожара и</w:t>
      </w:r>
      <w:r w:rsidR="00772298" w:rsidRPr="00CD3986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выход наружу свободен:</w:t>
      </w:r>
    </w:p>
    <w:p w:rsidR="00054786" w:rsidRPr="00054786" w:rsidRDefault="00054786" w:rsidP="00054786">
      <w:pPr>
        <w:pStyle w:val="a6"/>
        <w:numPr>
          <w:ilvl w:val="0"/>
          <w:numId w:val="4"/>
        </w:numPr>
        <w:jc w:val="both"/>
        <w:rPr>
          <w:color w:val="000099"/>
          <w:sz w:val="28"/>
          <w:szCs w:val="28"/>
        </w:rPr>
      </w:pPr>
      <w:r w:rsidRPr="00054786">
        <w:rPr>
          <w:color w:val="000099"/>
          <w:sz w:val="28"/>
          <w:szCs w:val="28"/>
        </w:rPr>
        <w:t xml:space="preserve">уходите от огня! </w:t>
      </w:r>
      <w:r w:rsidR="00A04B0D">
        <w:rPr>
          <w:color w:val="000099"/>
          <w:sz w:val="28"/>
          <w:szCs w:val="28"/>
        </w:rPr>
        <w:t>Н</w:t>
      </w:r>
      <w:r w:rsidRPr="00054786">
        <w:rPr>
          <w:color w:val="000099"/>
          <w:sz w:val="28"/>
          <w:szCs w:val="28"/>
        </w:rPr>
        <w:t>ичего не ищите и не собирайте!</w:t>
      </w:r>
    </w:p>
    <w:p w:rsidR="00054786" w:rsidRDefault="00054786" w:rsidP="00054786">
      <w:pPr>
        <w:pStyle w:val="a6"/>
        <w:numPr>
          <w:ilvl w:val="0"/>
          <w:numId w:val="4"/>
        </w:numPr>
        <w:jc w:val="both"/>
        <w:rPr>
          <w:color w:val="000099"/>
          <w:sz w:val="28"/>
          <w:szCs w:val="28"/>
        </w:rPr>
      </w:pPr>
      <w:r w:rsidRPr="00054786">
        <w:rPr>
          <w:color w:val="000099"/>
          <w:sz w:val="28"/>
          <w:szCs w:val="28"/>
        </w:rPr>
        <w:t>ни в коем случае в подъезде не пользуйтесь лифтом: во время пожара он может отключиться в любую секунду;</w:t>
      </w:r>
    </w:p>
    <w:p w:rsidR="00A04B0D" w:rsidRDefault="00A04B0D" w:rsidP="00054786">
      <w:pPr>
        <w:pStyle w:val="a6"/>
        <w:numPr>
          <w:ilvl w:val="0"/>
          <w:numId w:val="4"/>
        </w:numPr>
        <w:jc w:val="both"/>
        <w:rPr>
          <w:color w:val="000099"/>
          <w:sz w:val="28"/>
          <w:szCs w:val="28"/>
        </w:rPr>
      </w:pPr>
      <w:r>
        <w:rPr>
          <w:color w:val="000099"/>
          <w:sz w:val="28"/>
          <w:szCs w:val="28"/>
        </w:rPr>
        <w:t>если есть возможность, попутно отключите напряжение на электрическом щите, расположенном на лестничной клетке;</w:t>
      </w:r>
    </w:p>
    <w:p w:rsidR="00A04B0D" w:rsidRDefault="00A04B0D" w:rsidP="00054786">
      <w:pPr>
        <w:pStyle w:val="a6"/>
        <w:numPr>
          <w:ilvl w:val="0"/>
          <w:numId w:val="4"/>
        </w:numPr>
        <w:jc w:val="both"/>
        <w:rPr>
          <w:color w:val="000099"/>
          <w:sz w:val="28"/>
          <w:szCs w:val="28"/>
        </w:rPr>
      </w:pPr>
      <w:r>
        <w:rPr>
          <w:color w:val="000099"/>
          <w:sz w:val="28"/>
          <w:szCs w:val="28"/>
        </w:rPr>
        <w:t>плотно закрывайте за собой двери, чтобы преградить дорогу огню;</w:t>
      </w:r>
    </w:p>
    <w:p w:rsidR="00A04B0D" w:rsidRDefault="00A04B0D" w:rsidP="00054786">
      <w:pPr>
        <w:pStyle w:val="a6"/>
        <w:numPr>
          <w:ilvl w:val="0"/>
          <w:numId w:val="4"/>
        </w:numPr>
        <w:jc w:val="both"/>
        <w:rPr>
          <w:color w:val="000099"/>
          <w:sz w:val="28"/>
          <w:szCs w:val="28"/>
        </w:rPr>
      </w:pPr>
      <w:r>
        <w:rPr>
          <w:color w:val="000099"/>
          <w:sz w:val="28"/>
          <w:szCs w:val="28"/>
        </w:rPr>
        <w:t>входную дверь на ключ не закрывайте, чтобы пожарные могли войти в квартиру для тушения пожара;</w:t>
      </w:r>
    </w:p>
    <w:p w:rsidR="00A04B0D" w:rsidRDefault="00A04B0D" w:rsidP="00054786">
      <w:pPr>
        <w:pStyle w:val="a6"/>
        <w:numPr>
          <w:ilvl w:val="0"/>
          <w:numId w:val="4"/>
        </w:numPr>
        <w:jc w:val="both"/>
        <w:rPr>
          <w:color w:val="000099"/>
          <w:sz w:val="28"/>
          <w:szCs w:val="28"/>
        </w:rPr>
      </w:pPr>
      <w:r>
        <w:rPr>
          <w:color w:val="000099"/>
          <w:sz w:val="28"/>
          <w:szCs w:val="28"/>
        </w:rPr>
        <w:t>сообщите соседям о пожаре;</w:t>
      </w:r>
    </w:p>
    <w:p w:rsidR="00A04B0D" w:rsidRDefault="00A04B0D" w:rsidP="00054786">
      <w:pPr>
        <w:pStyle w:val="a6"/>
        <w:numPr>
          <w:ilvl w:val="0"/>
          <w:numId w:val="4"/>
        </w:numPr>
        <w:jc w:val="both"/>
        <w:rPr>
          <w:color w:val="000099"/>
          <w:sz w:val="28"/>
          <w:szCs w:val="28"/>
        </w:rPr>
      </w:pPr>
      <w:r>
        <w:rPr>
          <w:color w:val="000099"/>
          <w:sz w:val="28"/>
          <w:szCs w:val="28"/>
        </w:rPr>
        <w:t>окажите помощь в эвакуации людям с ограниченными возможностями;</w:t>
      </w:r>
    </w:p>
    <w:p w:rsidR="00A04B0D" w:rsidRDefault="00A04B0D" w:rsidP="00054786">
      <w:pPr>
        <w:pStyle w:val="a6"/>
        <w:numPr>
          <w:ilvl w:val="0"/>
          <w:numId w:val="4"/>
        </w:numPr>
        <w:jc w:val="both"/>
        <w:rPr>
          <w:color w:val="000099"/>
          <w:sz w:val="28"/>
          <w:szCs w:val="28"/>
        </w:rPr>
      </w:pPr>
      <w:r>
        <w:rPr>
          <w:color w:val="000099"/>
          <w:sz w:val="28"/>
          <w:szCs w:val="28"/>
        </w:rPr>
        <w:t>оказавшись в безопасном месте, вызовите пожарных;</w:t>
      </w:r>
    </w:p>
    <w:p w:rsidR="00A04B0D" w:rsidRPr="00054786" w:rsidRDefault="00A04B0D" w:rsidP="00054786">
      <w:pPr>
        <w:pStyle w:val="a6"/>
        <w:numPr>
          <w:ilvl w:val="0"/>
          <w:numId w:val="4"/>
        </w:numPr>
        <w:jc w:val="both"/>
        <w:rPr>
          <w:color w:val="000099"/>
          <w:sz w:val="28"/>
          <w:szCs w:val="28"/>
        </w:rPr>
      </w:pPr>
      <w:r>
        <w:rPr>
          <w:color w:val="000099"/>
          <w:sz w:val="28"/>
          <w:szCs w:val="28"/>
        </w:rPr>
        <w:t>ожидая прибытия пожарных, находитесь среди людей, чтобы все знали и видели, что Вы покинули свое помещение.</w:t>
      </w:r>
    </w:p>
    <w:p w:rsidR="00772298" w:rsidRPr="00CD3986" w:rsidRDefault="00772298" w:rsidP="00054786">
      <w:pPr>
        <w:spacing w:after="0" w:line="240" w:lineRule="auto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CD3986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Если </w:t>
      </w:r>
      <w:r w:rsidR="00A04B0D" w:rsidRPr="00CD3986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огонь и </w:t>
      </w:r>
      <w:r w:rsidRPr="00CD3986">
        <w:rPr>
          <w:rFonts w:ascii="Times New Roman" w:hAnsi="Times New Roman" w:cs="Times New Roman"/>
          <w:b/>
          <w:color w:val="C00000"/>
          <w:sz w:val="32"/>
          <w:szCs w:val="32"/>
        </w:rPr>
        <w:t>дым не позволяют выйти наружу:</w:t>
      </w:r>
    </w:p>
    <w:p w:rsidR="00A04B0D" w:rsidRDefault="00A04B0D" w:rsidP="00A04B0D">
      <w:pPr>
        <w:pStyle w:val="a6"/>
        <w:numPr>
          <w:ilvl w:val="0"/>
          <w:numId w:val="4"/>
        </w:numPr>
        <w:jc w:val="both"/>
        <w:rPr>
          <w:color w:val="000099"/>
          <w:sz w:val="28"/>
          <w:szCs w:val="28"/>
        </w:rPr>
      </w:pPr>
      <w:r>
        <w:rPr>
          <w:color w:val="000099"/>
          <w:sz w:val="28"/>
          <w:szCs w:val="28"/>
        </w:rPr>
        <w:t>если Вы в многоэтажном здании, проверьте, существует ли возможность выйти на крышу или спуститься по незадымляемой пожарной лестнице, пройти через соседние лоджии;</w:t>
      </w:r>
    </w:p>
    <w:p w:rsidR="00A04B0D" w:rsidRDefault="00A04B0D" w:rsidP="00A04B0D">
      <w:pPr>
        <w:pStyle w:val="a6"/>
        <w:numPr>
          <w:ilvl w:val="0"/>
          <w:numId w:val="4"/>
        </w:numPr>
        <w:jc w:val="both"/>
        <w:rPr>
          <w:color w:val="000099"/>
          <w:sz w:val="28"/>
          <w:szCs w:val="28"/>
        </w:rPr>
      </w:pPr>
      <w:r>
        <w:rPr>
          <w:color w:val="000099"/>
          <w:sz w:val="28"/>
          <w:szCs w:val="28"/>
        </w:rPr>
        <w:t xml:space="preserve">если возможности эвакуироваться нет, то для защиты от жара и дыма постарайтесь надежно </w:t>
      </w:r>
      <w:proofErr w:type="spellStart"/>
      <w:r>
        <w:rPr>
          <w:color w:val="000099"/>
          <w:sz w:val="28"/>
          <w:szCs w:val="28"/>
        </w:rPr>
        <w:t>загерметизировать</w:t>
      </w:r>
      <w:proofErr w:type="spellEnd"/>
      <w:r>
        <w:rPr>
          <w:color w:val="000099"/>
          <w:sz w:val="28"/>
          <w:szCs w:val="28"/>
        </w:rPr>
        <w:t xml:space="preserve"> помещение: плотно закройте двери, намочите водой любую ткань, одежду или шторы и плотно заткните ими щели изнутри помещения. Во избежание тяги из коридора и проникновения дыма с улицы – закройте окна, форточки, заткните вентиляционные отверстия, закройте фрамуги вентиляционных решеток;</w:t>
      </w:r>
    </w:p>
    <w:p w:rsidR="00A04B0D" w:rsidRDefault="003660C6" w:rsidP="00A04B0D">
      <w:pPr>
        <w:pStyle w:val="a6"/>
        <w:numPr>
          <w:ilvl w:val="0"/>
          <w:numId w:val="4"/>
        </w:numPr>
        <w:jc w:val="both"/>
        <w:rPr>
          <w:color w:val="000099"/>
          <w:sz w:val="28"/>
          <w:szCs w:val="28"/>
        </w:rPr>
      </w:pPr>
      <w:r>
        <w:rPr>
          <w:color w:val="000099"/>
          <w:sz w:val="28"/>
          <w:szCs w:val="28"/>
        </w:rPr>
        <w:t>если есть вода, постоянно смачивайте двери, пол, тряпки;</w:t>
      </w:r>
    </w:p>
    <w:p w:rsidR="003660C6" w:rsidRDefault="003660C6" w:rsidP="00A04B0D">
      <w:pPr>
        <w:pStyle w:val="a6"/>
        <w:numPr>
          <w:ilvl w:val="0"/>
          <w:numId w:val="4"/>
        </w:numPr>
        <w:jc w:val="both"/>
        <w:rPr>
          <w:color w:val="000099"/>
          <w:sz w:val="28"/>
          <w:szCs w:val="28"/>
        </w:rPr>
      </w:pPr>
      <w:r>
        <w:rPr>
          <w:color w:val="000099"/>
          <w:sz w:val="28"/>
          <w:szCs w:val="28"/>
        </w:rPr>
        <w:t>вызовите пожарных: объясните диспетчеру, где именно Вы находитесь и что Вы отрезаны огнем от выхода;</w:t>
      </w:r>
    </w:p>
    <w:p w:rsidR="003660C6" w:rsidRDefault="003660C6" w:rsidP="00A04B0D">
      <w:pPr>
        <w:pStyle w:val="a6"/>
        <w:numPr>
          <w:ilvl w:val="0"/>
          <w:numId w:val="4"/>
        </w:numPr>
        <w:jc w:val="both"/>
        <w:rPr>
          <w:color w:val="000099"/>
          <w:sz w:val="28"/>
          <w:szCs w:val="28"/>
        </w:rPr>
      </w:pPr>
      <w:r>
        <w:rPr>
          <w:color w:val="000099"/>
          <w:sz w:val="28"/>
          <w:szCs w:val="28"/>
        </w:rPr>
        <w:t>если комната наполнилась дымом, передвигайтесь ползком – так будет легче дышать;</w:t>
      </w:r>
    </w:p>
    <w:p w:rsidR="003660C6" w:rsidRDefault="003660C6" w:rsidP="00A04B0D">
      <w:pPr>
        <w:pStyle w:val="a6"/>
        <w:numPr>
          <w:ilvl w:val="0"/>
          <w:numId w:val="4"/>
        </w:numPr>
        <w:jc w:val="both"/>
        <w:rPr>
          <w:color w:val="000099"/>
          <w:sz w:val="28"/>
          <w:szCs w:val="28"/>
        </w:rPr>
      </w:pPr>
      <w:r>
        <w:rPr>
          <w:color w:val="000099"/>
          <w:sz w:val="28"/>
          <w:szCs w:val="28"/>
        </w:rPr>
        <w:t>оберните лицо повязкой из влажной ткани, защитите глаза;</w:t>
      </w:r>
    </w:p>
    <w:p w:rsidR="003660C6" w:rsidRDefault="003660C6" w:rsidP="00A04B0D">
      <w:pPr>
        <w:pStyle w:val="a6"/>
        <w:numPr>
          <w:ilvl w:val="0"/>
          <w:numId w:val="4"/>
        </w:numPr>
        <w:jc w:val="both"/>
        <w:rPr>
          <w:color w:val="000099"/>
          <w:sz w:val="28"/>
          <w:szCs w:val="28"/>
        </w:rPr>
      </w:pPr>
      <w:r>
        <w:rPr>
          <w:color w:val="000099"/>
          <w:sz w:val="28"/>
          <w:szCs w:val="28"/>
        </w:rPr>
        <w:t>продвигайтесь в сторону окна, находитесь возле него и привлекайте к себе внимание людей на улице;</w:t>
      </w:r>
    </w:p>
    <w:p w:rsidR="003660C6" w:rsidRDefault="003660C6" w:rsidP="003660C6">
      <w:pPr>
        <w:pStyle w:val="a6"/>
        <w:numPr>
          <w:ilvl w:val="0"/>
          <w:numId w:val="4"/>
        </w:numPr>
        <w:jc w:val="both"/>
        <w:rPr>
          <w:color w:val="000099"/>
          <w:sz w:val="28"/>
          <w:szCs w:val="28"/>
        </w:rPr>
      </w:pPr>
      <w:r>
        <w:rPr>
          <w:color w:val="000099"/>
          <w:sz w:val="28"/>
          <w:szCs w:val="28"/>
        </w:rPr>
        <w:t>без крайней необходимости (удушье, помутнение сознания) старайтесь не открывать и не разбивать окна: приток воздуха увеличит тягу, а дым и пламя быстро заполнят помещение;</w:t>
      </w:r>
    </w:p>
    <w:p w:rsidR="00CD3986" w:rsidRDefault="003660C6" w:rsidP="00CD3986">
      <w:pPr>
        <w:pStyle w:val="a6"/>
        <w:numPr>
          <w:ilvl w:val="0"/>
          <w:numId w:val="4"/>
        </w:numPr>
        <w:jc w:val="both"/>
        <w:rPr>
          <w:color w:val="000099"/>
          <w:sz w:val="28"/>
          <w:szCs w:val="28"/>
        </w:rPr>
      </w:pPr>
      <w:r>
        <w:rPr>
          <w:color w:val="000099"/>
          <w:sz w:val="28"/>
          <w:szCs w:val="28"/>
        </w:rPr>
        <w:t>для привлечения внимания людей и спасателей можно вывесить из форточки или из окна (не распахивая их!) большой кусок яркой ткани. Если конструкция окна не позволяет это сделать, можно губной помадой во все стекло написать «</w:t>
      </w:r>
      <w:r>
        <w:rPr>
          <w:color w:val="000099"/>
          <w:sz w:val="28"/>
          <w:szCs w:val="28"/>
          <w:lang w:val="en-US"/>
        </w:rPr>
        <w:t>SOS</w:t>
      </w:r>
      <w:r>
        <w:rPr>
          <w:color w:val="000099"/>
          <w:sz w:val="28"/>
          <w:szCs w:val="28"/>
        </w:rPr>
        <w:t>» или начертить огромный восклицательный знак;</w:t>
      </w:r>
    </w:p>
    <w:p w:rsidR="006B7B7A" w:rsidRPr="00CD3986" w:rsidRDefault="003660C6" w:rsidP="00CD3986">
      <w:pPr>
        <w:pStyle w:val="a6"/>
        <w:numPr>
          <w:ilvl w:val="0"/>
          <w:numId w:val="4"/>
        </w:numPr>
        <w:jc w:val="both"/>
        <w:rPr>
          <w:color w:val="000099"/>
          <w:sz w:val="28"/>
          <w:szCs w:val="28"/>
        </w:rPr>
      </w:pPr>
      <w:r w:rsidRPr="00CD3986">
        <w:rPr>
          <w:color w:val="000099"/>
          <w:sz w:val="28"/>
          <w:szCs w:val="28"/>
        </w:rPr>
        <w:t>постоянно держите связь с пожарной охраной.</w:t>
      </w:r>
    </w:p>
    <w:sectPr w:rsidR="006B7B7A" w:rsidRPr="00CD3986" w:rsidSect="00E611F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Полужирный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8.6pt;height:8.6pt" o:bullet="t">
        <v:imagedata r:id="rId1" o:title="BD10300_"/>
      </v:shape>
    </w:pict>
  </w:numPicBullet>
  <w:numPicBullet w:numPicBulletId="1">
    <w:pict>
      <v:shape id="_x0000_i1029" type="#_x0000_t75" style="width:10.75pt;height:10.75pt" o:bullet="t">
        <v:imagedata r:id="rId2" o:title="mso3917"/>
      </v:shape>
    </w:pict>
  </w:numPicBullet>
  <w:abstractNum w:abstractNumId="0">
    <w:nsid w:val="02A65595"/>
    <w:multiLevelType w:val="hybridMultilevel"/>
    <w:tmpl w:val="0B005210"/>
    <w:lvl w:ilvl="0" w:tplc="AFF28E1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BD0012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FED14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44282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852536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99C167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D4BE2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E726FD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28E42D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8F37ED4"/>
    <w:multiLevelType w:val="hybridMultilevel"/>
    <w:tmpl w:val="C15A2BB4"/>
    <w:lvl w:ilvl="0" w:tplc="DC46E55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7D3EC0"/>
    <w:multiLevelType w:val="hybridMultilevel"/>
    <w:tmpl w:val="39FE53E8"/>
    <w:lvl w:ilvl="0" w:tplc="041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61250D4"/>
    <w:multiLevelType w:val="hybridMultilevel"/>
    <w:tmpl w:val="2CECB412"/>
    <w:lvl w:ilvl="0" w:tplc="98906B0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7AAD53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3B85AA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D6AE45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4A2FD0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6BC00B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ECD0D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A60322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896883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1F8"/>
    <w:rsid w:val="00054786"/>
    <w:rsid w:val="00056343"/>
    <w:rsid w:val="00213F72"/>
    <w:rsid w:val="003660C6"/>
    <w:rsid w:val="003C43E1"/>
    <w:rsid w:val="006B7B7A"/>
    <w:rsid w:val="007120C3"/>
    <w:rsid w:val="00772298"/>
    <w:rsid w:val="009263A1"/>
    <w:rsid w:val="00A04B0D"/>
    <w:rsid w:val="00AE65F8"/>
    <w:rsid w:val="00C22F4F"/>
    <w:rsid w:val="00CD3986"/>
    <w:rsid w:val="00E61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7B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7B7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6B7B7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6B7B7A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7B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7B7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6B7B7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6B7B7A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DA926F-9E82-4BCD-BE93-B5FF6E5A3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Пинигина</dc:creator>
  <cp:lastModifiedBy>Ирина Пинигина</cp:lastModifiedBy>
  <cp:revision>6</cp:revision>
  <dcterms:created xsi:type="dcterms:W3CDTF">2016-03-03T05:06:00Z</dcterms:created>
  <dcterms:modified xsi:type="dcterms:W3CDTF">2016-04-15T07:47:00Z</dcterms:modified>
</cp:coreProperties>
</file>