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A55B1D">
        <w:rPr>
          <w:b/>
          <w:sz w:val="28"/>
          <w:szCs w:val="28"/>
        </w:rPr>
        <w:t>де</w:t>
      </w:r>
      <w:r w:rsidR="009C4013">
        <w:rPr>
          <w:b/>
          <w:sz w:val="28"/>
          <w:szCs w:val="28"/>
        </w:rPr>
        <w:t>с</w:t>
      </w:r>
      <w:r w:rsidR="00A55B1D">
        <w:rPr>
          <w:b/>
          <w:sz w:val="28"/>
          <w:szCs w:val="28"/>
        </w:rPr>
        <w:t>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</w:t>
      </w:r>
      <w:r w:rsidR="00D435F1">
        <w:rPr>
          <w:color w:val="000000" w:themeColor="text1"/>
          <w:sz w:val="28"/>
          <w:szCs w:val="28"/>
        </w:rPr>
        <w:t>с</w:t>
      </w:r>
      <w:r w:rsidR="00A55B1D">
        <w:rPr>
          <w:color w:val="000000" w:themeColor="text1"/>
          <w:sz w:val="28"/>
          <w:szCs w:val="28"/>
        </w:rPr>
        <w:t>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9C4013">
        <w:rPr>
          <w:color w:val="000000" w:themeColor="text1"/>
          <w:sz w:val="28"/>
          <w:szCs w:val="28"/>
        </w:rPr>
        <w:t>310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2</w:t>
      </w:r>
      <w:r w:rsidR="009C4013">
        <w:rPr>
          <w:color w:val="000000" w:themeColor="text1"/>
          <w:sz w:val="28"/>
          <w:szCs w:val="28"/>
        </w:rPr>
        <w:t>6</w:t>
      </w:r>
      <w:r w:rsidR="00A55B1D">
        <w:rPr>
          <w:color w:val="000000" w:themeColor="text1"/>
          <w:sz w:val="28"/>
          <w:szCs w:val="28"/>
        </w:rPr>
        <w:t>5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172DBD">
        <w:rPr>
          <w:color w:val="000000" w:themeColor="text1"/>
          <w:sz w:val="28"/>
          <w:szCs w:val="28"/>
        </w:rPr>
        <w:t>1</w:t>
      </w:r>
      <w:r w:rsidR="009C4013">
        <w:rPr>
          <w:color w:val="000000" w:themeColor="text1"/>
          <w:sz w:val="28"/>
          <w:szCs w:val="28"/>
        </w:rPr>
        <w:t>6</w:t>
      </w:r>
      <w:r w:rsidR="00172DBD">
        <w:rPr>
          <w:color w:val="000000" w:themeColor="text1"/>
          <w:sz w:val="28"/>
          <w:szCs w:val="28"/>
        </w:rPr>
        <w:t>,</w:t>
      </w:r>
      <w:r w:rsidR="009C4013">
        <w:rPr>
          <w:color w:val="000000" w:themeColor="text1"/>
          <w:sz w:val="28"/>
          <w:szCs w:val="28"/>
        </w:rPr>
        <w:t>5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9C4013">
        <w:rPr>
          <w:color w:val="000000" w:themeColor="text1"/>
          <w:sz w:val="28"/>
          <w:szCs w:val="28"/>
        </w:rPr>
        <w:t>325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</w:t>
      </w:r>
      <w:r w:rsidR="009C4013">
        <w:rPr>
          <w:color w:val="000000" w:themeColor="text1"/>
          <w:sz w:val="28"/>
          <w:szCs w:val="28"/>
        </w:rPr>
        <w:t>97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9C4013">
        <w:rPr>
          <w:color w:val="000000" w:themeColor="text1"/>
          <w:sz w:val="28"/>
          <w:szCs w:val="28"/>
        </w:rPr>
        <w:t>9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3C6157">
        <w:rPr>
          <w:color w:val="000000" w:themeColor="text1"/>
          <w:sz w:val="28"/>
          <w:szCs w:val="28"/>
        </w:rPr>
        <w:t xml:space="preserve">погиб </w:t>
      </w:r>
      <w:r w:rsidR="009C4013">
        <w:rPr>
          <w:color w:val="000000" w:themeColor="text1"/>
          <w:sz w:val="28"/>
          <w:szCs w:val="28"/>
        </w:rPr>
        <w:t>21 ребенок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A55B1D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</w:t>
      </w:r>
      <w:r w:rsidR="009C4013">
        <w:rPr>
          <w:color w:val="000000" w:themeColor="text1"/>
          <w:sz w:val="28"/>
          <w:szCs w:val="28"/>
        </w:rPr>
        <w:t>6</w:t>
      </w:r>
      <w:r w:rsidR="00172DBD">
        <w:rPr>
          <w:color w:val="000000" w:themeColor="text1"/>
          <w:sz w:val="28"/>
          <w:szCs w:val="28"/>
        </w:rPr>
        <w:t>0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</w:t>
      </w:r>
      <w:r w:rsidR="00565E66">
        <w:rPr>
          <w:sz w:val="28"/>
          <w:szCs w:val="28"/>
        </w:rPr>
        <w:t xml:space="preserve"> 6 (+100</w:t>
      </w:r>
      <w:proofErr w:type="gramStart"/>
      <w:r w:rsidR="00565E66">
        <w:rPr>
          <w:sz w:val="28"/>
          <w:szCs w:val="28"/>
        </w:rPr>
        <w:t xml:space="preserve">%), 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</w:t>
      </w:r>
      <w:proofErr w:type="gramEnd"/>
      <w:r w:rsidR="00B37053" w:rsidRPr="00B019F1">
        <w:rPr>
          <w:sz w:val="28"/>
          <w:szCs w:val="28"/>
        </w:rPr>
        <w:t>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02.01.2021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756D1">
        <w:rPr>
          <w:rStyle w:val="ad"/>
          <w:rFonts w:ascii="Times New Roman" w:hAnsi="Times New Roman" w:cs="Times New Roman"/>
          <w:sz w:val="26"/>
          <w:szCs w:val="26"/>
        </w:rPr>
        <w:t>Световозвращающие</w:t>
      </w:r>
      <w:proofErr w:type="spellEnd"/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07.02.2021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 допустил столкновение с автомобилем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</w:t>
      </w:r>
      <w:proofErr w:type="spellStart"/>
      <w:r w:rsidR="00AE3906" w:rsidRPr="00D756D1">
        <w:rPr>
          <w:rFonts w:ascii="Times New Roman" w:hAnsi="Times New Roman" w:cs="Times New Roman"/>
          <w:i/>
          <w:sz w:val="26"/>
          <w:szCs w:val="26"/>
        </w:rPr>
        <w:t>Киа</w:t>
      </w:r>
      <w:proofErr w:type="spellEnd"/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03.</w:t>
      </w:r>
      <w:r w:rsidRPr="003C6157">
        <w:rPr>
          <w:rFonts w:ascii="Times New Roman" w:hAnsi="Times New Roman" w:cs="Times New Roman"/>
          <w:b/>
          <w:i/>
          <w:sz w:val="26"/>
          <w:szCs w:val="26"/>
        </w:rPr>
        <w:t xml:space="preserve">03.2021 </w:t>
      </w:r>
      <w:r w:rsidRPr="00D756D1">
        <w:rPr>
          <w:rFonts w:ascii="Times New Roman" w:hAnsi="Times New Roman" w:cs="Times New Roman"/>
          <w:i/>
          <w:sz w:val="26"/>
          <w:szCs w:val="26"/>
        </w:rPr>
        <w:t>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lastRenderedPageBreak/>
        <w:t>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14.03.2021</w:t>
      </w:r>
      <w:r w:rsidR="003C6157" w:rsidRPr="003C615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Киа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.03.</w:t>
      </w: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2021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11.04.2021</w:t>
      </w: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 xml:space="preserve">10.05.2021 </w:t>
      </w:r>
      <w:r w:rsidRPr="006E231C">
        <w:rPr>
          <w:i/>
          <w:sz w:val="26"/>
          <w:szCs w:val="26"/>
          <w:shd w:val="clear" w:color="auto" w:fill="FFFFFF"/>
        </w:rPr>
        <w:t xml:space="preserve">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lastRenderedPageBreak/>
        <w:t>13.05.2021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17.00 часов по адресу: г. Реж, ул. Советская напротив дома №57, водитель автомобиля «Хендай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23.05.2021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27.05.2021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12.06.2021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-ХМАО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3C6157">
        <w:rPr>
          <w:b/>
          <w:i/>
          <w:color w:val="000000" w:themeColor="text1"/>
          <w:sz w:val="26"/>
          <w:szCs w:val="26"/>
          <w:shd w:val="clear" w:color="auto" w:fill="FFFFFF"/>
        </w:rPr>
        <w:t>03.07.2021</w:t>
      </w: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 xml:space="preserve"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</w:t>
      </w:r>
      <w:r w:rsidR="007A420F" w:rsidRPr="00B37417">
        <w:rPr>
          <w:i/>
          <w:sz w:val="26"/>
          <w:szCs w:val="26"/>
        </w:rPr>
        <w:lastRenderedPageBreak/>
        <w:t>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04.08.2021</w:t>
      </w:r>
      <w:r>
        <w:rPr>
          <w:i/>
          <w:sz w:val="26"/>
          <w:szCs w:val="26"/>
          <w:shd w:val="clear" w:color="auto" w:fill="FFFFFF"/>
        </w:rPr>
        <w:t xml:space="preserve">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3C6157">
        <w:rPr>
          <w:b/>
          <w:i/>
          <w:sz w:val="26"/>
          <w:szCs w:val="26"/>
          <w:shd w:val="clear" w:color="auto" w:fill="FFFFFF"/>
        </w:rPr>
        <w:t>18.08.2021</w:t>
      </w:r>
      <w:r w:rsidRPr="006E231C">
        <w:rPr>
          <w:i/>
          <w:sz w:val="26"/>
          <w:szCs w:val="26"/>
          <w:shd w:val="clear" w:color="auto" w:fill="FFFFFF"/>
        </w:rPr>
        <w:t xml:space="preserve">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 xml:space="preserve">В момент ДТП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световозвращающих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элементов на пешеходах не было.</w:t>
      </w:r>
    </w:p>
    <w:p w:rsidR="00172DBD" w:rsidRDefault="00172DBD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  <w:shd w:val="clear" w:color="auto" w:fill="FFFFFF"/>
        </w:rPr>
        <w:t>28.09.2021</w:t>
      </w:r>
      <w:r w:rsidRPr="009C48FD">
        <w:rPr>
          <w:i/>
          <w:sz w:val="26"/>
          <w:szCs w:val="26"/>
          <w:shd w:val="clear" w:color="auto" w:fill="FFFFFF"/>
        </w:rPr>
        <w:t xml:space="preserve">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 xml:space="preserve">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 xml:space="preserve"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</w:t>
      </w:r>
      <w:proofErr w:type="spellStart"/>
      <w:r w:rsidR="009C48FD" w:rsidRPr="009C48FD">
        <w:rPr>
          <w:i/>
          <w:sz w:val="26"/>
          <w:szCs w:val="26"/>
        </w:rPr>
        <w:t>Зил</w:t>
      </w:r>
      <w:proofErr w:type="spellEnd"/>
      <w:r w:rsidR="009C48FD" w:rsidRPr="009C48FD">
        <w:rPr>
          <w:i/>
          <w:sz w:val="26"/>
          <w:szCs w:val="26"/>
        </w:rPr>
        <w:t>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3B3827" w:rsidRPr="00C76A16" w:rsidRDefault="00B96A0B" w:rsidP="009C48FD">
      <w:pPr>
        <w:ind w:left="-709" w:firstLine="567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03.10.2021</w:t>
      </w:r>
      <w:r w:rsidRPr="00C76A16">
        <w:rPr>
          <w:i/>
          <w:sz w:val="26"/>
          <w:szCs w:val="26"/>
        </w:rPr>
        <w:t xml:space="preserve"> около 16.40 в Екатеринбурге на </w:t>
      </w:r>
      <w:r w:rsidRPr="003776A4">
        <w:rPr>
          <w:i/>
          <w:sz w:val="26"/>
          <w:szCs w:val="26"/>
        </w:rPr>
        <w:t>11 км автодороги Екатеринбург-Серов обратное направление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во</w:t>
      </w:r>
      <w:r w:rsidR="00C76A16" w:rsidRPr="00C76A16">
        <w:rPr>
          <w:i/>
          <w:sz w:val="26"/>
          <w:szCs w:val="26"/>
        </w:rPr>
        <w:t xml:space="preserve">дитель автомобиля «Рено </w:t>
      </w:r>
      <w:proofErr w:type="spellStart"/>
      <w:r w:rsidR="00C76A16" w:rsidRPr="00C76A16">
        <w:rPr>
          <w:i/>
          <w:sz w:val="26"/>
          <w:szCs w:val="26"/>
        </w:rPr>
        <w:t>Логан</w:t>
      </w:r>
      <w:proofErr w:type="spellEnd"/>
      <w:r w:rsidR="00C76A16" w:rsidRPr="00C76A16">
        <w:rPr>
          <w:i/>
          <w:sz w:val="26"/>
          <w:szCs w:val="26"/>
        </w:rPr>
        <w:t xml:space="preserve">» </w:t>
      </w:r>
      <w:r w:rsidRPr="003776A4">
        <w:rPr>
          <w:i/>
          <w:sz w:val="26"/>
          <w:szCs w:val="26"/>
        </w:rPr>
        <w:t>допустил столкновение с двига</w:t>
      </w:r>
      <w:r w:rsidR="003C6157">
        <w:rPr>
          <w:i/>
          <w:sz w:val="26"/>
          <w:szCs w:val="26"/>
        </w:rPr>
        <w:t>вш</w:t>
      </w:r>
      <w:r w:rsidRPr="003776A4">
        <w:rPr>
          <w:i/>
          <w:sz w:val="26"/>
          <w:szCs w:val="26"/>
        </w:rPr>
        <w:t xml:space="preserve">имся </w:t>
      </w:r>
      <w:r w:rsidR="003C6157">
        <w:rPr>
          <w:i/>
          <w:sz w:val="26"/>
          <w:szCs w:val="26"/>
        </w:rPr>
        <w:t xml:space="preserve">впереди </w:t>
      </w:r>
      <w:r w:rsidRPr="003776A4">
        <w:rPr>
          <w:i/>
          <w:sz w:val="26"/>
          <w:szCs w:val="26"/>
        </w:rPr>
        <w:t>в попутном направлении грузовым автомобилем «</w:t>
      </w:r>
      <w:proofErr w:type="spellStart"/>
      <w:r w:rsidRPr="003776A4">
        <w:rPr>
          <w:i/>
          <w:sz w:val="26"/>
          <w:szCs w:val="26"/>
        </w:rPr>
        <w:t>Камаз</w:t>
      </w:r>
      <w:proofErr w:type="spellEnd"/>
      <w:r w:rsidRPr="003776A4">
        <w:rPr>
          <w:i/>
          <w:sz w:val="26"/>
          <w:szCs w:val="26"/>
        </w:rPr>
        <w:t xml:space="preserve">», после чего </w:t>
      </w:r>
      <w:r w:rsidR="003C6157">
        <w:rPr>
          <w:i/>
          <w:sz w:val="26"/>
          <w:szCs w:val="26"/>
        </w:rPr>
        <w:t xml:space="preserve">произошло возгорание </w:t>
      </w:r>
      <w:r w:rsidRPr="003776A4">
        <w:rPr>
          <w:i/>
          <w:sz w:val="26"/>
          <w:szCs w:val="26"/>
        </w:rPr>
        <w:t>легково</w:t>
      </w:r>
      <w:r w:rsidR="003C6157">
        <w:rPr>
          <w:i/>
          <w:sz w:val="26"/>
          <w:szCs w:val="26"/>
        </w:rPr>
        <w:t>го</w:t>
      </w:r>
      <w:r w:rsidRPr="003776A4">
        <w:rPr>
          <w:i/>
          <w:sz w:val="26"/>
          <w:szCs w:val="26"/>
        </w:rPr>
        <w:t xml:space="preserve"> автомобил</w:t>
      </w:r>
      <w:r w:rsidR="003C6157">
        <w:rPr>
          <w:i/>
          <w:sz w:val="26"/>
          <w:szCs w:val="26"/>
        </w:rPr>
        <w:t>я</w:t>
      </w:r>
      <w:r w:rsidRPr="003776A4">
        <w:rPr>
          <w:i/>
          <w:sz w:val="26"/>
          <w:szCs w:val="26"/>
        </w:rPr>
        <w:t>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 xml:space="preserve">В результате аварии погиб пассажир автомобиля «Рено </w:t>
      </w:r>
      <w:proofErr w:type="spellStart"/>
      <w:r w:rsidRPr="003776A4">
        <w:rPr>
          <w:i/>
          <w:sz w:val="26"/>
          <w:szCs w:val="26"/>
        </w:rPr>
        <w:t>Логан</w:t>
      </w:r>
      <w:proofErr w:type="spellEnd"/>
      <w:r w:rsidRPr="003776A4">
        <w:rPr>
          <w:i/>
          <w:sz w:val="26"/>
          <w:szCs w:val="26"/>
        </w:rPr>
        <w:t>», 3-х летний мальчик, еще двое</w:t>
      </w:r>
      <w:r w:rsidR="00C76A16" w:rsidRPr="00C76A16">
        <w:rPr>
          <w:i/>
          <w:sz w:val="26"/>
          <w:szCs w:val="26"/>
        </w:rPr>
        <w:t xml:space="preserve">, </w:t>
      </w:r>
      <w:r w:rsidRPr="003776A4">
        <w:rPr>
          <w:i/>
          <w:sz w:val="26"/>
          <w:szCs w:val="26"/>
        </w:rPr>
        <w:t>водитель и женщина-пассажир легкового автомобиля, родители ребенка, госпитализированы</w:t>
      </w:r>
      <w:r w:rsidRPr="00C76A16">
        <w:rPr>
          <w:i/>
          <w:sz w:val="26"/>
          <w:szCs w:val="26"/>
        </w:rPr>
        <w:t xml:space="preserve">. </w:t>
      </w:r>
      <w:r w:rsidRPr="003776A4">
        <w:rPr>
          <w:i/>
          <w:sz w:val="26"/>
          <w:szCs w:val="26"/>
        </w:rPr>
        <w:t>Ребенок находился сзади в детском удерживающем устройстве, был зафиксирован в автокресле пятиточечным ремнем безопасности, само кресло закреплено в автомобиле в соответствии с требованиями</w:t>
      </w:r>
      <w:r w:rsidR="00C76A16" w:rsidRPr="00C76A16">
        <w:rPr>
          <w:i/>
          <w:sz w:val="26"/>
          <w:szCs w:val="26"/>
        </w:rPr>
        <w:t xml:space="preserve"> правил перевозки детей</w:t>
      </w:r>
      <w:r w:rsidRPr="003776A4">
        <w:rPr>
          <w:i/>
          <w:sz w:val="26"/>
          <w:szCs w:val="26"/>
        </w:rPr>
        <w:t>, взрослые также были пристегнуты ремнями безопасности.</w:t>
      </w:r>
      <w:r w:rsidRPr="00C76A16">
        <w:rPr>
          <w:i/>
          <w:sz w:val="26"/>
          <w:szCs w:val="26"/>
        </w:rPr>
        <w:t xml:space="preserve"> </w:t>
      </w:r>
      <w:r w:rsidRPr="003776A4">
        <w:rPr>
          <w:i/>
          <w:sz w:val="26"/>
          <w:szCs w:val="26"/>
        </w:rPr>
        <w:t>Установлено, что семья направлялась с дачи домой.</w:t>
      </w:r>
    </w:p>
    <w:p w:rsidR="00C76A16" w:rsidRDefault="00C76A16" w:rsidP="00C76A16">
      <w:pPr>
        <w:shd w:val="clear" w:color="auto" w:fill="FFFFFF"/>
        <w:ind w:left="-709" w:firstLine="708"/>
        <w:jc w:val="both"/>
        <w:rPr>
          <w:i/>
          <w:color w:val="000000"/>
          <w:sz w:val="26"/>
          <w:szCs w:val="26"/>
        </w:rPr>
      </w:pPr>
      <w:r w:rsidRPr="003C6157">
        <w:rPr>
          <w:b/>
          <w:i/>
          <w:sz w:val="26"/>
          <w:szCs w:val="26"/>
        </w:rPr>
        <w:t>04.10.2021</w:t>
      </w:r>
      <w:r w:rsidRPr="00C76A16">
        <w:rPr>
          <w:i/>
          <w:sz w:val="26"/>
          <w:szCs w:val="26"/>
        </w:rPr>
        <w:t xml:space="preserve"> около </w:t>
      </w:r>
      <w:r w:rsidRPr="00C76A16">
        <w:rPr>
          <w:i/>
          <w:color w:val="000000"/>
          <w:sz w:val="26"/>
          <w:szCs w:val="26"/>
        </w:rPr>
        <w:t>21</w:t>
      </w:r>
      <w:r w:rsidR="00AF3133">
        <w:rPr>
          <w:i/>
          <w:color w:val="000000"/>
          <w:sz w:val="26"/>
          <w:szCs w:val="26"/>
        </w:rPr>
        <w:t>.00</w:t>
      </w:r>
      <w:r w:rsidRPr="00C76A16">
        <w:rPr>
          <w:i/>
          <w:color w:val="000000"/>
          <w:sz w:val="26"/>
          <w:szCs w:val="26"/>
        </w:rPr>
        <w:t xml:space="preserve"> в Екатеринбурге</w:t>
      </w:r>
      <w:r w:rsidR="00811BF7">
        <w:rPr>
          <w:i/>
          <w:color w:val="000000"/>
          <w:sz w:val="26"/>
          <w:szCs w:val="26"/>
        </w:rPr>
        <w:t xml:space="preserve"> при движении трамвая Т3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 w:rsidRPr="00C76A16">
        <w:rPr>
          <w:i/>
          <w:color w:val="000000"/>
          <w:sz w:val="26"/>
          <w:szCs w:val="26"/>
        </w:rPr>
        <w:t>по ул. 8 Марта</w:t>
      </w:r>
      <w:r w:rsidR="00811BF7">
        <w:rPr>
          <w:i/>
          <w:color w:val="000000"/>
          <w:sz w:val="26"/>
          <w:szCs w:val="26"/>
        </w:rPr>
        <w:t>,</w:t>
      </w:r>
      <w:r w:rsidR="00811BF7" w:rsidRPr="00C76A16"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</w:rPr>
        <w:t>н</w:t>
      </w:r>
      <w:r w:rsidRPr="00C76A16">
        <w:rPr>
          <w:i/>
          <w:color w:val="000000"/>
          <w:sz w:val="26"/>
          <w:szCs w:val="26"/>
        </w:rPr>
        <w:t>есовершеннолетн</w:t>
      </w:r>
      <w:r w:rsidR="00811BF7">
        <w:rPr>
          <w:i/>
          <w:color w:val="000000"/>
          <w:sz w:val="26"/>
          <w:szCs w:val="26"/>
        </w:rPr>
        <w:t xml:space="preserve">ий </w:t>
      </w:r>
      <w:r w:rsidRPr="00C76A16">
        <w:rPr>
          <w:i/>
          <w:color w:val="000000"/>
          <w:sz w:val="26"/>
          <w:szCs w:val="26"/>
        </w:rPr>
        <w:t>пас</w:t>
      </w:r>
      <w:r>
        <w:rPr>
          <w:i/>
          <w:color w:val="000000"/>
          <w:sz w:val="26"/>
          <w:szCs w:val="26"/>
        </w:rPr>
        <w:t>с</w:t>
      </w:r>
      <w:r w:rsidRPr="00C76A16">
        <w:rPr>
          <w:i/>
          <w:color w:val="000000"/>
          <w:sz w:val="26"/>
          <w:szCs w:val="26"/>
        </w:rPr>
        <w:t>ажир, находивш</w:t>
      </w:r>
      <w:r w:rsidR="00811BF7">
        <w:rPr>
          <w:i/>
          <w:color w:val="000000"/>
          <w:sz w:val="26"/>
          <w:szCs w:val="26"/>
        </w:rPr>
        <w:t>ийся</w:t>
      </w:r>
      <w:r>
        <w:rPr>
          <w:i/>
          <w:color w:val="000000"/>
          <w:sz w:val="26"/>
          <w:szCs w:val="26"/>
        </w:rPr>
        <w:t xml:space="preserve"> вне кабины тра</w:t>
      </w:r>
      <w:r w:rsidR="00811BF7">
        <w:rPr>
          <w:i/>
          <w:color w:val="000000"/>
          <w:sz w:val="26"/>
          <w:szCs w:val="26"/>
        </w:rPr>
        <w:t>нспортного средства</w:t>
      </w:r>
      <w:r w:rsidRPr="00C76A16">
        <w:rPr>
          <w:i/>
          <w:color w:val="000000"/>
          <w:sz w:val="26"/>
          <w:szCs w:val="26"/>
        </w:rPr>
        <w:t xml:space="preserve"> на сцепке между</w:t>
      </w:r>
      <w:r w:rsidR="00811BF7">
        <w:rPr>
          <w:i/>
          <w:color w:val="000000"/>
          <w:sz w:val="26"/>
          <w:szCs w:val="26"/>
        </w:rPr>
        <w:t xml:space="preserve"> </w:t>
      </w:r>
      <w:r w:rsidRPr="00C76A16">
        <w:rPr>
          <w:i/>
          <w:color w:val="000000"/>
          <w:sz w:val="26"/>
          <w:szCs w:val="26"/>
        </w:rPr>
        <w:t>вагонами</w:t>
      </w:r>
      <w:r w:rsidR="00811BF7">
        <w:rPr>
          <w:i/>
          <w:color w:val="000000"/>
          <w:sz w:val="26"/>
          <w:szCs w:val="26"/>
        </w:rPr>
        <w:t>, упал на трамвайные пути, после чего на него произошел наезд второго вагона трамвая</w:t>
      </w:r>
      <w:r w:rsidRPr="00C76A16">
        <w:rPr>
          <w:i/>
          <w:color w:val="000000"/>
          <w:sz w:val="26"/>
          <w:szCs w:val="26"/>
        </w:rPr>
        <w:t xml:space="preserve">. </w:t>
      </w:r>
      <w:r w:rsidR="00811BF7">
        <w:rPr>
          <w:i/>
          <w:color w:val="000000"/>
          <w:sz w:val="26"/>
          <w:szCs w:val="26"/>
        </w:rPr>
        <w:t>В результате ДТП</w:t>
      </w:r>
      <w:r w:rsidRPr="00C76A16">
        <w:rPr>
          <w:i/>
          <w:color w:val="000000"/>
          <w:sz w:val="26"/>
          <w:szCs w:val="26"/>
        </w:rPr>
        <w:t xml:space="preserve"> </w:t>
      </w:r>
      <w:r w:rsidR="00811BF7">
        <w:rPr>
          <w:i/>
          <w:color w:val="000000"/>
          <w:sz w:val="26"/>
          <w:szCs w:val="26"/>
        </w:rPr>
        <w:t>погибла 13-летняя</w:t>
      </w:r>
      <w:r w:rsidRPr="00C76A16">
        <w:rPr>
          <w:i/>
          <w:color w:val="000000"/>
          <w:sz w:val="26"/>
          <w:szCs w:val="26"/>
        </w:rPr>
        <w:t xml:space="preserve"> девочка</w:t>
      </w:r>
      <w:r w:rsidR="00AF3133">
        <w:rPr>
          <w:i/>
          <w:color w:val="000000"/>
          <w:sz w:val="26"/>
          <w:szCs w:val="26"/>
        </w:rPr>
        <w:t>-пассажир</w:t>
      </w:r>
      <w:r w:rsidRPr="00C76A16">
        <w:rPr>
          <w:i/>
          <w:color w:val="000000"/>
          <w:sz w:val="26"/>
          <w:szCs w:val="26"/>
        </w:rPr>
        <w:t>.</w:t>
      </w:r>
      <w:r w:rsidR="00811BF7">
        <w:rPr>
          <w:i/>
          <w:color w:val="000000"/>
          <w:sz w:val="26"/>
          <w:szCs w:val="26"/>
        </w:rPr>
        <w:t xml:space="preserve"> Установлено, что </w:t>
      </w:r>
      <w:r w:rsidR="00AF3133">
        <w:rPr>
          <w:i/>
          <w:color w:val="000000"/>
          <w:sz w:val="26"/>
          <w:szCs w:val="26"/>
        </w:rPr>
        <w:t>девочка</w:t>
      </w:r>
      <w:r w:rsidR="00811BF7">
        <w:rPr>
          <w:i/>
          <w:color w:val="000000"/>
          <w:sz w:val="26"/>
          <w:szCs w:val="26"/>
        </w:rPr>
        <w:t xml:space="preserve"> кат</w:t>
      </w:r>
      <w:r w:rsidR="00AF3133">
        <w:rPr>
          <w:i/>
          <w:color w:val="000000"/>
          <w:sz w:val="26"/>
          <w:szCs w:val="26"/>
        </w:rPr>
        <w:t xml:space="preserve">алась в компании трех друзей на заднем прицепном устройстве трамвая, после чего пересела вместе с другом </w:t>
      </w:r>
      <w:r w:rsidR="00492F17">
        <w:rPr>
          <w:i/>
          <w:color w:val="000000"/>
          <w:sz w:val="26"/>
          <w:szCs w:val="26"/>
        </w:rPr>
        <w:t>на</w:t>
      </w:r>
      <w:r w:rsidR="00AF3133">
        <w:rPr>
          <w:i/>
          <w:color w:val="000000"/>
          <w:sz w:val="26"/>
          <w:szCs w:val="26"/>
        </w:rPr>
        <w:t xml:space="preserve"> сцепк</w:t>
      </w:r>
      <w:r w:rsidR="00492F17">
        <w:rPr>
          <w:i/>
          <w:color w:val="000000"/>
          <w:sz w:val="26"/>
          <w:szCs w:val="26"/>
        </w:rPr>
        <w:t>у</w:t>
      </w:r>
      <w:r w:rsidR="00AF3133">
        <w:rPr>
          <w:i/>
          <w:color w:val="000000"/>
          <w:sz w:val="26"/>
          <w:szCs w:val="26"/>
        </w:rPr>
        <w:t xml:space="preserve"> </w:t>
      </w:r>
      <w:r w:rsidR="00492F17">
        <w:rPr>
          <w:i/>
          <w:color w:val="000000"/>
          <w:sz w:val="26"/>
          <w:szCs w:val="26"/>
        </w:rPr>
        <w:t>между вагонами</w:t>
      </w:r>
      <w:r w:rsidR="00AF3133">
        <w:rPr>
          <w:i/>
          <w:color w:val="000000"/>
          <w:sz w:val="26"/>
          <w:szCs w:val="26"/>
        </w:rPr>
        <w:t xml:space="preserve">. При </w:t>
      </w:r>
      <w:r w:rsidR="00AF3133">
        <w:rPr>
          <w:i/>
          <w:color w:val="000000"/>
          <w:sz w:val="26"/>
          <w:szCs w:val="26"/>
        </w:rPr>
        <w:lastRenderedPageBreak/>
        <w:t>начале движения транспортного средства девочка не удержа</w:t>
      </w:r>
      <w:r w:rsidR="001908AF">
        <w:rPr>
          <w:i/>
          <w:color w:val="000000"/>
          <w:sz w:val="26"/>
          <w:szCs w:val="26"/>
        </w:rPr>
        <w:t>лась</w:t>
      </w:r>
      <w:r w:rsidR="00AF3133">
        <w:rPr>
          <w:i/>
          <w:color w:val="000000"/>
          <w:sz w:val="26"/>
          <w:szCs w:val="26"/>
        </w:rPr>
        <w:t xml:space="preserve"> и допустила </w:t>
      </w:r>
      <w:r w:rsidR="00492F17">
        <w:rPr>
          <w:i/>
          <w:color w:val="000000"/>
          <w:sz w:val="26"/>
          <w:szCs w:val="26"/>
        </w:rPr>
        <w:t xml:space="preserve">падение на трамвайные пути. </w:t>
      </w:r>
      <w:r w:rsidR="00AF3133">
        <w:rPr>
          <w:i/>
          <w:color w:val="000000"/>
          <w:sz w:val="26"/>
          <w:szCs w:val="26"/>
        </w:rPr>
        <w:t xml:space="preserve">Мать девочки в момент ДТП находилась на работе, </w:t>
      </w:r>
      <w:r w:rsidR="00492F17">
        <w:rPr>
          <w:i/>
          <w:color w:val="000000"/>
          <w:sz w:val="26"/>
          <w:szCs w:val="26"/>
        </w:rPr>
        <w:t>о месте нахождения</w:t>
      </w:r>
      <w:r w:rsidR="00AF3133">
        <w:rPr>
          <w:i/>
          <w:color w:val="000000"/>
          <w:sz w:val="26"/>
          <w:szCs w:val="26"/>
        </w:rPr>
        <w:t xml:space="preserve"> дочери не знала.</w:t>
      </w:r>
      <w:r w:rsidR="00E71B68">
        <w:rPr>
          <w:i/>
          <w:color w:val="000000"/>
          <w:sz w:val="26"/>
          <w:szCs w:val="26"/>
        </w:rPr>
        <w:t xml:space="preserve"> </w:t>
      </w:r>
    </w:p>
    <w:p w:rsidR="00E71B68" w:rsidRPr="001908AF" w:rsidRDefault="00E71B68" w:rsidP="00C76A16">
      <w:pPr>
        <w:shd w:val="clear" w:color="auto" w:fill="FFFFFF"/>
        <w:ind w:left="-709" w:firstLine="708"/>
        <w:jc w:val="both"/>
        <w:rPr>
          <w:i/>
          <w:sz w:val="26"/>
          <w:szCs w:val="26"/>
        </w:rPr>
      </w:pPr>
      <w:r w:rsidRPr="003C6157">
        <w:rPr>
          <w:b/>
          <w:i/>
          <w:sz w:val="26"/>
          <w:szCs w:val="26"/>
        </w:rPr>
        <w:t>10.10.2021</w:t>
      </w:r>
      <w:r w:rsidRPr="001908AF">
        <w:rPr>
          <w:i/>
          <w:sz w:val="26"/>
          <w:szCs w:val="26"/>
        </w:rPr>
        <w:t xml:space="preserve"> около </w:t>
      </w:r>
      <w:r w:rsidR="008B5E55" w:rsidRPr="001908AF">
        <w:rPr>
          <w:i/>
          <w:sz w:val="26"/>
          <w:szCs w:val="26"/>
        </w:rPr>
        <w:t xml:space="preserve">14.00 в Екатеринбурге 10-летний водитель </w:t>
      </w:r>
      <w:proofErr w:type="spellStart"/>
      <w:r w:rsidR="008B5E55" w:rsidRPr="001908AF">
        <w:rPr>
          <w:i/>
          <w:sz w:val="26"/>
          <w:szCs w:val="26"/>
        </w:rPr>
        <w:t>питбайка</w:t>
      </w:r>
      <w:proofErr w:type="spellEnd"/>
      <w:r w:rsidR="008B5E55" w:rsidRPr="001908AF">
        <w:rPr>
          <w:i/>
          <w:sz w:val="26"/>
          <w:szCs w:val="26"/>
        </w:rPr>
        <w:t xml:space="preserve"> «</w:t>
      </w:r>
      <w:proofErr w:type="spellStart"/>
      <w:r w:rsidR="008B5E55" w:rsidRPr="001908AF">
        <w:rPr>
          <w:i/>
          <w:sz w:val="26"/>
          <w:szCs w:val="26"/>
          <w:lang w:val="en-US"/>
        </w:rPr>
        <w:t>Rayo</w:t>
      </w:r>
      <w:proofErr w:type="spellEnd"/>
      <w:r w:rsidR="008B5E55" w:rsidRPr="001908AF">
        <w:rPr>
          <w:i/>
          <w:sz w:val="26"/>
          <w:szCs w:val="26"/>
        </w:rPr>
        <w:t xml:space="preserve">», </w:t>
      </w:r>
      <w:r w:rsidR="001908AF" w:rsidRPr="001908AF">
        <w:rPr>
          <w:i/>
          <w:sz w:val="26"/>
          <w:szCs w:val="26"/>
        </w:rPr>
        <w:t>при выезде с прилегающей территории</w:t>
      </w:r>
      <w:r w:rsidR="00B14728">
        <w:rPr>
          <w:i/>
          <w:sz w:val="26"/>
          <w:szCs w:val="26"/>
        </w:rPr>
        <w:t xml:space="preserve"> </w:t>
      </w:r>
      <w:r w:rsidR="001908AF" w:rsidRPr="001908AF">
        <w:rPr>
          <w:i/>
          <w:sz w:val="26"/>
          <w:szCs w:val="26"/>
        </w:rPr>
        <w:t>на</w:t>
      </w:r>
      <w:r w:rsidR="008B5E55" w:rsidRPr="001908AF">
        <w:rPr>
          <w:i/>
          <w:sz w:val="26"/>
          <w:szCs w:val="26"/>
        </w:rPr>
        <w:t xml:space="preserve"> улицу Димитрова</w:t>
      </w:r>
      <w:r w:rsidR="00B14728">
        <w:rPr>
          <w:i/>
          <w:sz w:val="26"/>
          <w:szCs w:val="26"/>
        </w:rPr>
        <w:t xml:space="preserve"> и пересекая ее в прямом направлении</w:t>
      </w:r>
      <w:r w:rsidR="008B5E55" w:rsidRPr="001908AF">
        <w:rPr>
          <w:i/>
          <w:sz w:val="26"/>
          <w:szCs w:val="26"/>
        </w:rPr>
        <w:t xml:space="preserve">, </w:t>
      </w:r>
      <w:r w:rsidR="00112DAC" w:rsidRPr="001908AF">
        <w:rPr>
          <w:i/>
          <w:sz w:val="26"/>
          <w:szCs w:val="26"/>
        </w:rPr>
        <w:t>не</w:t>
      </w:r>
      <w:r w:rsidR="008B5E55" w:rsidRPr="001908AF">
        <w:rPr>
          <w:i/>
          <w:sz w:val="26"/>
          <w:szCs w:val="26"/>
        </w:rPr>
        <w:t xml:space="preserve"> уступил</w:t>
      </w:r>
      <w:r w:rsidR="00112DAC" w:rsidRPr="001908AF">
        <w:rPr>
          <w:i/>
          <w:sz w:val="26"/>
          <w:szCs w:val="26"/>
        </w:rPr>
        <w:t xml:space="preserve"> дорогу и допустил столкновение с автомашиной «Пежо 4007». В результате </w:t>
      </w:r>
      <w:r w:rsidR="003C6157">
        <w:rPr>
          <w:i/>
          <w:sz w:val="26"/>
          <w:szCs w:val="26"/>
        </w:rPr>
        <w:t>ДТП</w:t>
      </w:r>
      <w:r w:rsidR="00112DAC" w:rsidRPr="001908AF">
        <w:rPr>
          <w:i/>
          <w:sz w:val="26"/>
          <w:szCs w:val="26"/>
        </w:rPr>
        <w:t xml:space="preserve"> пассажир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«</w:t>
      </w:r>
      <w:proofErr w:type="spellStart"/>
      <w:r w:rsidR="00112DAC" w:rsidRPr="001908AF">
        <w:rPr>
          <w:i/>
          <w:sz w:val="26"/>
          <w:szCs w:val="26"/>
          <w:lang w:val="en-US"/>
        </w:rPr>
        <w:t>Rayo</w:t>
      </w:r>
      <w:proofErr w:type="spellEnd"/>
      <w:r w:rsidR="00112DAC" w:rsidRPr="001908AF">
        <w:rPr>
          <w:i/>
          <w:sz w:val="26"/>
          <w:szCs w:val="26"/>
        </w:rPr>
        <w:t>», 8-ми летний мальчик</w:t>
      </w:r>
      <w:r w:rsidR="001908AF" w:rsidRPr="001908AF">
        <w:rPr>
          <w:i/>
          <w:sz w:val="26"/>
          <w:szCs w:val="26"/>
        </w:rPr>
        <w:t>,</w:t>
      </w:r>
      <w:r w:rsidR="00112DAC" w:rsidRPr="001908AF">
        <w:rPr>
          <w:i/>
          <w:sz w:val="26"/>
          <w:szCs w:val="26"/>
        </w:rPr>
        <w:t xml:space="preserve"> брат водителя, получил травмы несовместимые с жизнью. Водитель </w:t>
      </w:r>
      <w:proofErr w:type="spellStart"/>
      <w:r w:rsidR="00112DAC" w:rsidRPr="001908AF">
        <w:rPr>
          <w:i/>
          <w:sz w:val="26"/>
          <w:szCs w:val="26"/>
        </w:rPr>
        <w:t>питбайка</w:t>
      </w:r>
      <w:proofErr w:type="spellEnd"/>
      <w:r w:rsidR="00112DAC" w:rsidRPr="001908AF">
        <w:rPr>
          <w:i/>
          <w:sz w:val="26"/>
          <w:szCs w:val="26"/>
        </w:rPr>
        <w:t xml:space="preserve"> госпитализирован. Установлено, что родители </w:t>
      </w:r>
      <w:r w:rsidR="001908AF" w:rsidRPr="001908AF">
        <w:rPr>
          <w:i/>
          <w:sz w:val="26"/>
          <w:szCs w:val="26"/>
        </w:rPr>
        <w:t xml:space="preserve">подарили детям </w:t>
      </w:r>
      <w:proofErr w:type="spellStart"/>
      <w:r w:rsidR="001908AF" w:rsidRPr="001908AF">
        <w:rPr>
          <w:i/>
          <w:sz w:val="26"/>
          <w:szCs w:val="26"/>
        </w:rPr>
        <w:t>питбайк</w:t>
      </w:r>
      <w:proofErr w:type="spellEnd"/>
      <w:r w:rsidR="001908AF" w:rsidRPr="001908AF">
        <w:rPr>
          <w:i/>
          <w:sz w:val="26"/>
          <w:szCs w:val="26"/>
        </w:rPr>
        <w:t xml:space="preserve"> </w:t>
      </w:r>
      <w:r w:rsidR="00112DAC" w:rsidRPr="001908AF">
        <w:rPr>
          <w:i/>
          <w:sz w:val="26"/>
          <w:szCs w:val="26"/>
        </w:rPr>
        <w:t xml:space="preserve">около двух месяцев назад, но разрешали кататься только </w:t>
      </w:r>
      <w:r w:rsidR="001908AF" w:rsidRPr="001908AF">
        <w:rPr>
          <w:i/>
          <w:sz w:val="26"/>
          <w:szCs w:val="26"/>
        </w:rPr>
        <w:t>около</w:t>
      </w:r>
      <w:r w:rsidR="00112DAC" w:rsidRPr="001908AF">
        <w:rPr>
          <w:i/>
          <w:sz w:val="26"/>
          <w:szCs w:val="26"/>
        </w:rPr>
        <w:t xml:space="preserve"> дома в частном секторе. </w:t>
      </w:r>
      <w:r w:rsidR="001908AF" w:rsidRPr="001908AF">
        <w:rPr>
          <w:i/>
          <w:sz w:val="26"/>
          <w:szCs w:val="26"/>
        </w:rPr>
        <w:t>В этот день дети ослушались родителей</w:t>
      </w:r>
      <w:r w:rsidR="001908AF">
        <w:rPr>
          <w:i/>
          <w:sz w:val="26"/>
          <w:szCs w:val="26"/>
        </w:rPr>
        <w:t xml:space="preserve"> и</w:t>
      </w:r>
      <w:r w:rsidR="001908AF" w:rsidRPr="001908AF">
        <w:rPr>
          <w:i/>
          <w:sz w:val="26"/>
          <w:szCs w:val="26"/>
        </w:rPr>
        <w:t xml:space="preserve"> уехали </w:t>
      </w:r>
      <w:r w:rsidR="00112DAC" w:rsidRPr="001908AF">
        <w:rPr>
          <w:i/>
          <w:sz w:val="26"/>
          <w:szCs w:val="26"/>
        </w:rPr>
        <w:t>ката</w:t>
      </w:r>
      <w:r w:rsidR="001908AF" w:rsidRPr="001908AF">
        <w:rPr>
          <w:i/>
          <w:sz w:val="26"/>
          <w:szCs w:val="26"/>
        </w:rPr>
        <w:t>ться</w:t>
      </w:r>
      <w:r w:rsidR="00112DAC" w:rsidRPr="001908AF">
        <w:rPr>
          <w:i/>
          <w:sz w:val="26"/>
          <w:szCs w:val="26"/>
        </w:rPr>
        <w:t xml:space="preserve"> по городу вместе с друзьями, которые передвигались на скутере.</w:t>
      </w:r>
      <w:r w:rsidR="00810BDD">
        <w:rPr>
          <w:i/>
          <w:sz w:val="26"/>
          <w:szCs w:val="26"/>
        </w:rPr>
        <w:t xml:space="preserve"> Подростки на скутере двигались впереди и успели проскочить перед движущимся автомобилем, водитель </w:t>
      </w:r>
      <w:proofErr w:type="spellStart"/>
      <w:r w:rsidR="00810BDD">
        <w:rPr>
          <w:i/>
          <w:sz w:val="26"/>
          <w:szCs w:val="26"/>
        </w:rPr>
        <w:t>питбайка</w:t>
      </w:r>
      <w:proofErr w:type="spellEnd"/>
      <w:r w:rsidR="00810BDD">
        <w:rPr>
          <w:i/>
          <w:sz w:val="26"/>
          <w:szCs w:val="26"/>
        </w:rPr>
        <w:t xml:space="preserve"> двигался за ними. В момент аварии мотошлемы и защитная экипировка на детях отсутствовали.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810BDD">
        <w:rPr>
          <w:color w:val="000000" w:themeColor="text1"/>
          <w:sz w:val="28"/>
          <w:szCs w:val="28"/>
        </w:rPr>
        <w:t>6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</w:t>
      </w:r>
      <w:r w:rsidR="00810BDD">
        <w:rPr>
          <w:color w:val="000000" w:themeColor="text1"/>
          <w:sz w:val="28"/>
          <w:szCs w:val="28"/>
        </w:rPr>
        <w:t xml:space="preserve"> и Североуральске</w:t>
      </w:r>
      <w:r w:rsidR="0096222B">
        <w:rPr>
          <w:color w:val="000000" w:themeColor="text1"/>
          <w:sz w:val="28"/>
          <w:szCs w:val="28"/>
        </w:rPr>
        <w:t xml:space="preserve"> (</w:t>
      </w:r>
      <w:r w:rsidR="00810BDD">
        <w:rPr>
          <w:color w:val="000000" w:themeColor="text1"/>
          <w:sz w:val="28"/>
          <w:szCs w:val="28"/>
        </w:rPr>
        <w:t xml:space="preserve">по </w:t>
      </w:r>
      <w:r w:rsidR="0096222B">
        <w:rPr>
          <w:color w:val="000000" w:themeColor="text1"/>
          <w:sz w:val="28"/>
          <w:szCs w:val="28"/>
        </w:rPr>
        <w:t>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</w:t>
      </w:r>
      <w:r w:rsidR="00810BDD">
        <w:rPr>
          <w:color w:val="000000" w:themeColor="text1"/>
          <w:sz w:val="28"/>
          <w:szCs w:val="28"/>
        </w:rPr>
        <w:t>75</w:t>
      </w:r>
      <w:r w:rsidR="000C16EC">
        <w:rPr>
          <w:color w:val="000000" w:themeColor="text1"/>
          <w:sz w:val="28"/>
          <w:szCs w:val="28"/>
        </w:rPr>
        <w:t xml:space="preserve">% </w:t>
      </w:r>
      <w:r w:rsidR="000C16EC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0C16EC">
        <w:rPr>
          <w:color w:val="000000" w:themeColor="text1"/>
          <w:sz w:val="28"/>
          <w:szCs w:val="28"/>
        </w:rPr>
        <w:t>(1</w:t>
      </w:r>
      <w:r w:rsidR="00810BDD">
        <w:rPr>
          <w:color w:val="000000" w:themeColor="text1"/>
          <w:sz w:val="28"/>
          <w:szCs w:val="28"/>
        </w:rPr>
        <w:t>1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</w:t>
      </w:r>
      <w:r w:rsidR="00247857">
        <w:rPr>
          <w:color w:val="000000" w:themeColor="text1"/>
          <w:sz w:val="28"/>
          <w:szCs w:val="28"/>
        </w:rPr>
        <w:t xml:space="preserve">6 ДТП), Туринске (5 ДТП), </w:t>
      </w:r>
      <w:r w:rsidR="0096222B">
        <w:rPr>
          <w:color w:val="000000" w:themeColor="text1"/>
          <w:sz w:val="28"/>
          <w:szCs w:val="28"/>
        </w:rPr>
        <w:t>Лесном (4 ДТП), Байкалово, Красноуральске, Ревде</w:t>
      </w:r>
      <w:r w:rsidR="00247857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 xml:space="preserve">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247857">
        <w:rPr>
          <w:color w:val="000000" w:themeColor="text1"/>
          <w:sz w:val="28"/>
          <w:szCs w:val="28"/>
        </w:rPr>
        <w:t xml:space="preserve"> и</w:t>
      </w:r>
      <w:r w:rsidR="00810BDD">
        <w:rPr>
          <w:color w:val="000000" w:themeColor="text1"/>
          <w:sz w:val="28"/>
          <w:szCs w:val="28"/>
        </w:rPr>
        <w:t xml:space="preserve"> </w:t>
      </w:r>
      <w:r w:rsidR="00247857">
        <w:rPr>
          <w:color w:val="000000" w:themeColor="text1"/>
          <w:sz w:val="28"/>
          <w:szCs w:val="28"/>
        </w:rPr>
        <w:t>Артемовском (1 ДТП)</w:t>
      </w:r>
      <w:r w:rsidR="0096222B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247857">
        <w:rPr>
          <w:color w:val="000000" w:themeColor="text1"/>
          <w:sz w:val="28"/>
          <w:szCs w:val="28"/>
        </w:rPr>
        <w:t>55</w:t>
      </w:r>
      <w:r w:rsidR="000C16EC" w:rsidRPr="0087309A">
        <w:rPr>
          <w:color w:val="000000" w:themeColor="text1"/>
          <w:sz w:val="28"/>
          <w:szCs w:val="28"/>
        </w:rPr>
        <w:t>%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>в Каменске-Уральском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247857">
        <w:rPr>
          <w:color w:val="000000" w:themeColor="text1"/>
          <w:sz w:val="28"/>
          <w:szCs w:val="28"/>
        </w:rPr>
        <w:t>50,5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>1</w:t>
      </w:r>
      <w:r w:rsidR="00247857">
        <w:rPr>
          <w:color w:val="000000" w:themeColor="text1"/>
          <w:sz w:val="28"/>
          <w:szCs w:val="28"/>
        </w:rPr>
        <w:t>4</w:t>
      </w:r>
      <w:r w:rsidR="000C16EC">
        <w:rPr>
          <w:color w:val="000000" w:themeColor="text1"/>
          <w:sz w:val="28"/>
          <w:szCs w:val="28"/>
        </w:rPr>
        <w:t xml:space="preserve">0 </w:t>
      </w:r>
      <w:r w:rsidR="000D2ED5" w:rsidRPr="0087309A">
        <w:rPr>
          <w:color w:val="000000" w:themeColor="text1"/>
          <w:sz w:val="28"/>
          <w:szCs w:val="28"/>
        </w:rPr>
        <w:t>ДТП); на</w:t>
      </w:r>
      <w:r w:rsidR="00247857">
        <w:rPr>
          <w:color w:val="000000" w:themeColor="text1"/>
          <w:sz w:val="28"/>
          <w:szCs w:val="28"/>
        </w:rPr>
        <w:t xml:space="preserve"> 33,3% в </w:t>
      </w:r>
      <w:proofErr w:type="spellStart"/>
      <w:r w:rsidR="00247857">
        <w:rPr>
          <w:color w:val="000000" w:themeColor="text1"/>
          <w:sz w:val="28"/>
          <w:szCs w:val="28"/>
        </w:rPr>
        <w:t>Артях</w:t>
      </w:r>
      <w:proofErr w:type="spellEnd"/>
      <w:r w:rsidR="00247857">
        <w:rPr>
          <w:color w:val="000000" w:themeColor="text1"/>
          <w:sz w:val="28"/>
          <w:szCs w:val="28"/>
        </w:rPr>
        <w:t xml:space="preserve"> и Кировграде (по 4 ДТП), на</w:t>
      </w:r>
      <w:r w:rsidR="000D2ED5" w:rsidRPr="0087309A">
        <w:rPr>
          <w:color w:val="000000" w:themeColor="text1"/>
          <w:sz w:val="28"/>
          <w:szCs w:val="28"/>
        </w:rPr>
        <w:t xml:space="preserve"> </w:t>
      </w:r>
      <w:r w:rsidR="00247857">
        <w:rPr>
          <w:color w:val="000000" w:themeColor="text1"/>
          <w:sz w:val="28"/>
          <w:szCs w:val="28"/>
        </w:rPr>
        <w:t>8</w:t>
      </w:r>
      <w:r w:rsidR="000C16EC">
        <w:rPr>
          <w:color w:val="000000" w:themeColor="text1"/>
          <w:sz w:val="28"/>
          <w:szCs w:val="28"/>
        </w:rPr>
        <w:t>,</w:t>
      </w:r>
      <w:r w:rsidR="00247857">
        <w:rPr>
          <w:color w:val="000000" w:themeColor="text1"/>
          <w:sz w:val="28"/>
          <w:szCs w:val="28"/>
        </w:rPr>
        <w:t>3</w:t>
      </w:r>
      <w:r w:rsidR="000D2ED5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(</w:t>
      </w:r>
      <w:r w:rsidR="000C16EC">
        <w:rPr>
          <w:color w:val="000000" w:themeColor="text1"/>
          <w:sz w:val="28"/>
          <w:szCs w:val="28"/>
        </w:rPr>
        <w:t>1</w:t>
      </w:r>
      <w:r w:rsidR="00247857">
        <w:rPr>
          <w:color w:val="000000" w:themeColor="text1"/>
          <w:sz w:val="28"/>
          <w:szCs w:val="28"/>
        </w:rPr>
        <w:t>3</w:t>
      </w:r>
      <w:r w:rsidR="000C16EC">
        <w:rPr>
          <w:color w:val="000000" w:themeColor="text1"/>
          <w:sz w:val="28"/>
          <w:szCs w:val="28"/>
        </w:rPr>
        <w:t xml:space="preserve">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115050" cy="360997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5221" w:rsidRDefault="00945221" w:rsidP="007548A7">
      <w:pPr>
        <w:ind w:left="-709" w:firstLine="720"/>
        <w:jc w:val="both"/>
        <w:rPr>
          <w:sz w:val="28"/>
          <w:szCs w:val="28"/>
        </w:rPr>
      </w:pPr>
    </w:p>
    <w:p w:rsidR="00FF18AF" w:rsidRPr="00B57439" w:rsidRDefault="00C32FE4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3</w:t>
      </w:r>
      <w:r w:rsidR="00226D90" w:rsidRPr="00226D90">
        <w:rPr>
          <w:sz w:val="28"/>
          <w:szCs w:val="28"/>
        </w:rPr>
        <w:t>9</w:t>
      </w:r>
      <w:r w:rsidR="00FF18AF" w:rsidRPr="00226D90">
        <w:rPr>
          <w:sz w:val="28"/>
          <w:szCs w:val="28"/>
        </w:rPr>
        <w:t>% (</w:t>
      </w:r>
      <w:r w:rsidR="00B57439" w:rsidRPr="00226D90">
        <w:rPr>
          <w:sz w:val="28"/>
          <w:szCs w:val="28"/>
        </w:rPr>
        <w:t>137</w:t>
      </w:r>
      <w:r w:rsidR="00FF18AF" w:rsidRPr="00226D90">
        <w:rPr>
          <w:sz w:val="28"/>
          <w:szCs w:val="28"/>
        </w:rPr>
        <w:t>) пострадавших</w:t>
      </w:r>
      <w:r w:rsidR="009A490D" w:rsidRPr="00226D90">
        <w:rPr>
          <w:sz w:val="28"/>
          <w:szCs w:val="28"/>
        </w:rPr>
        <w:t xml:space="preserve"> и погибших</w:t>
      </w:r>
      <w:r w:rsidR="007548E3" w:rsidRPr="00226D90">
        <w:rPr>
          <w:sz w:val="28"/>
          <w:szCs w:val="28"/>
        </w:rPr>
        <w:t xml:space="preserve"> </w:t>
      </w:r>
      <w:r w:rsidR="00FF18AF" w:rsidRPr="00226D90">
        <w:rPr>
          <w:sz w:val="28"/>
          <w:szCs w:val="28"/>
        </w:rPr>
        <w:t xml:space="preserve">в ДТП детей приходится на среднее школьное звено, </w:t>
      </w:r>
      <w:r w:rsidR="00EE1A3A" w:rsidRPr="00226D90">
        <w:rPr>
          <w:sz w:val="28"/>
          <w:szCs w:val="28"/>
        </w:rPr>
        <w:t>3</w:t>
      </w:r>
      <w:r w:rsidR="00226D90" w:rsidRPr="00226D90">
        <w:rPr>
          <w:sz w:val="28"/>
          <w:szCs w:val="28"/>
        </w:rPr>
        <w:t>4</w:t>
      </w:r>
      <w:r w:rsidR="00FF18AF" w:rsidRPr="00226D90">
        <w:rPr>
          <w:sz w:val="28"/>
          <w:szCs w:val="28"/>
        </w:rPr>
        <w:t>% (</w:t>
      </w:r>
      <w:r w:rsidR="00EE1A3A" w:rsidRPr="00226D90">
        <w:rPr>
          <w:sz w:val="28"/>
          <w:szCs w:val="28"/>
        </w:rPr>
        <w:t>1</w:t>
      </w:r>
      <w:r w:rsidR="00B57439" w:rsidRPr="00226D90">
        <w:rPr>
          <w:sz w:val="28"/>
          <w:szCs w:val="28"/>
        </w:rPr>
        <w:t>21</w:t>
      </w:r>
      <w:r w:rsidR="00FF18AF" w:rsidRPr="00226D90">
        <w:rPr>
          <w:sz w:val="28"/>
          <w:szCs w:val="28"/>
        </w:rPr>
        <w:t xml:space="preserve">) на </w:t>
      </w:r>
      <w:r w:rsidR="00E747F0" w:rsidRPr="00226D90">
        <w:rPr>
          <w:sz w:val="28"/>
          <w:szCs w:val="28"/>
        </w:rPr>
        <w:t xml:space="preserve">начальную школу </w:t>
      </w:r>
      <w:r w:rsidR="00FF18AF" w:rsidRPr="00226D90">
        <w:rPr>
          <w:sz w:val="28"/>
          <w:szCs w:val="28"/>
        </w:rPr>
        <w:t xml:space="preserve">и </w:t>
      </w:r>
      <w:r w:rsidR="00FC48EF" w:rsidRPr="00226D90">
        <w:rPr>
          <w:sz w:val="28"/>
          <w:szCs w:val="28"/>
        </w:rPr>
        <w:t>2</w:t>
      </w:r>
      <w:r w:rsidR="00226D90" w:rsidRPr="00226D90">
        <w:rPr>
          <w:sz w:val="28"/>
          <w:szCs w:val="28"/>
        </w:rPr>
        <w:t>7</w:t>
      </w:r>
      <w:r w:rsidR="00FF18AF" w:rsidRPr="00226D90">
        <w:rPr>
          <w:sz w:val="28"/>
          <w:szCs w:val="28"/>
        </w:rPr>
        <w:t>% (</w:t>
      </w:r>
      <w:r w:rsidR="00B57439" w:rsidRPr="00226D90">
        <w:rPr>
          <w:sz w:val="28"/>
          <w:szCs w:val="28"/>
        </w:rPr>
        <w:t>88</w:t>
      </w:r>
      <w:r w:rsidR="00FF18AF" w:rsidRPr="00226D90">
        <w:rPr>
          <w:sz w:val="28"/>
          <w:szCs w:val="28"/>
        </w:rPr>
        <w:t>) на</w:t>
      </w:r>
      <w:r w:rsidR="00E747F0" w:rsidRPr="00226D90">
        <w:rPr>
          <w:sz w:val="28"/>
          <w:szCs w:val="28"/>
        </w:rPr>
        <w:t xml:space="preserve"> дошкольный возраст</w:t>
      </w:r>
      <w:r w:rsidR="00FF18AF" w:rsidRPr="00226D90">
        <w:rPr>
          <w:sz w:val="28"/>
          <w:szCs w:val="28"/>
        </w:rPr>
        <w:t>, при этом</w:t>
      </w:r>
      <w:r w:rsidR="009A490D" w:rsidRPr="00226D90">
        <w:rPr>
          <w:sz w:val="28"/>
          <w:szCs w:val="28"/>
        </w:rPr>
        <w:t xml:space="preserve"> большая часть пострадали и погибли</w:t>
      </w:r>
      <w:r w:rsidR="00FF18AF" w:rsidRPr="00226D90">
        <w:rPr>
          <w:sz w:val="28"/>
          <w:szCs w:val="28"/>
        </w:rPr>
        <w:t xml:space="preserve"> в качестве пассажиров транспортных средств. </w:t>
      </w:r>
    </w:p>
    <w:p w:rsidR="0023338E" w:rsidRPr="0087309A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</w:t>
      </w:r>
      <w:r w:rsidR="00B57439">
        <w:rPr>
          <w:sz w:val="28"/>
          <w:szCs w:val="28"/>
        </w:rPr>
        <w:t>2</w:t>
      </w:r>
      <w:r w:rsidR="008F6471">
        <w:rPr>
          <w:sz w:val="28"/>
          <w:szCs w:val="28"/>
        </w:rPr>
        <w:t>,</w:t>
      </w:r>
      <w:r w:rsidR="00B57439">
        <w:rPr>
          <w:sz w:val="28"/>
          <w:szCs w:val="28"/>
        </w:rPr>
        <w:t>7</w:t>
      </w:r>
      <w:r w:rsidR="00AB515A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</w:t>
      </w:r>
      <w:r w:rsidR="00B57439">
        <w:rPr>
          <w:sz w:val="28"/>
          <w:szCs w:val="28"/>
        </w:rPr>
        <w:t>30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B57439">
        <w:rPr>
          <w:sz w:val="28"/>
          <w:szCs w:val="28"/>
        </w:rPr>
        <w:t>5,5</w:t>
      </w:r>
      <w:r w:rsidR="00FF18AF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</w:t>
      </w:r>
      <w:r w:rsidR="00B57439">
        <w:rPr>
          <w:sz w:val="28"/>
          <w:szCs w:val="28"/>
        </w:rPr>
        <w:t>49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B57439">
        <w:rPr>
          <w:sz w:val="28"/>
          <w:szCs w:val="28"/>
        </w:rPr>
        <w:t>433,3</w:t>
      </w:r>
      <w:r w:rsidR="00AB515A" w:rsidRPr="00650A2A">
        <w:rPr>
          <w:sz w:val="28"/>
          <w:szCs w:val="28"/>
        </w:rPr>
        <w:t>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</w:t>
      </w:r>
      <w:r w:rsidR="00B57439">
        <w:rPr>
          <w:sz w:val="28"/>
          <w:szCs w:val="28"/>
        </w:rPr>
        <w:t>6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226D90" w:rsidRDefault="00650A2A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>76</w:t>
      </w:r>
      <w:r w:rsidR="00FF18AF" w:rsidRPr="00226D90">
        <w:rPr>
          <w:sz w:val="28"/>
          <w:szCs w:val="28"/>
        </w:rPr>
        <w:t>% ДТП (</w:t>
      </w:r>
      <w:r w:rsidR="00ED6F22" w:rsidRPr="00226D90">
        <w:rPr>
          <w:sz w:val="28"/>
          <w:szCs w:val="28"/>
        </w:rPr>
        <w:t>220</w:t>
      </w:r>
      <w:r w:rsidR="00FF18AF" w:rsidRPr="00226D90">
        <w:rPr>
          <w:sz w:val="28"/>
          <w:szCs w:val="28"/>
        </w:rPr>
        <w:t>) произошли при</w:t>
      </w:r>
      <w:r w:rsidR="00976FF0" w:rsidRPr="00226D90">
        <w:rPr>
          <w:sz w:val="28"/>
          <w:szCs w:val="28"/>
        </w:rPr>
        <w:t xml:space="preserve"> ясной погоде и </w:t>
      </w:r>
      <w:r w:rsidR="00F27B84" w:rsidRPr="00226D90">
        <w:rPr>
          <w:sz w:val="28"/>
          <w:szCs w:val="28"/>
        </w:rPr>
        <w:t>2</w:t>
      </w:r>
      <w:r w:rsidRPr="00226D90">
        <w:rPr>
          <w:sz w:val="28"/>
          <w:szCs w:val="28"/>
        </w:rPr>
        <w:t>4</w:t>
      </w:r>
      <w:r w:rsidR="00976FF0" w:rsidRPr="00226D90">
        <w:rPr>
          <w:sz w:val="28"/>
          <w:szCs w:val="28"/>
        </w:rPr>
        <w:t>% (</w:t>
      </w:r>
      <w:r w:rsidR="00226D90" w:rsidRPr="00226D90">
        <w:rPr>
          <w:sz w:val="28"/>
          <w:szCs w:val="28"/>
        </w:rPr>
        <w:t>90</w:t>
      </w:r>
      <w:r w:rsidR="00976FF0" w:rsidRPr="00226D90">
        <w:rPr>
          <w:sz w:val="28"/>
          <w:szCs w:val="28"/>
        </w:rPr>
        <w:t>)</w:t>
      </w:r>
      <w:r w:rsidR="00AC4BD1" w:rsidRPr="00226D90">
        <w:rPr>
          <w:sz w:val="28"/>
          <w:szCs w:val="28"/>
        </w:rPr>
        <w:t xml:space="preserve"> при</w:t>
      </w:r>
      <w:r w:rsidR="00FF18AF" w:rsidRPr="00226D90">
        <w:rPr>
          <w:sz w:val="28"/>
          <w:szCs w:val="28"/>
        </w:rPr>
        <w:t xml:space="preserve"> неблагоприятных метеорологических условиях (пасмурно, </w:t>
      </w:r>
      <w:r w:rsidR="00226D90" w:rsidRPr="00226D90">
        <w:rPr>
          <w:sz w:val="28"/>
          <w:szCs w:val="28"/>
        </w:rPr>
        <w:t xml:space="preserve">дождь, </w:t>
      </w:r>
      <w:r w:rsidR="00FF18AF" w:rsidRPr="00226D90">
        <w:rPr>
          <w:sz w:val="28"/>
          <w:szCs w:val="28"/>
        </w:rPr>
        <w:t>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226D90">
        <w:rPr>
          <w:sz w:val="28"/>
          <w:szCs w:val="28"/>
        </w:rPr>
        <w:t>едств.</w:t>
      </w:r>
      <w:r w:rsidR="00F27B84" w:rsidRPr="00226D90">
        <w:rPr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A23CA0" w:rsidRDefault="00CC2B96" w:rsidP="007548A7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="00FF18AF" w:rsidRPr="00A23CA0">
        <w:rPr>
          <w:sz w:val="28"/>
          <w:szCs w:val="28"/>
        </w:rPr>
        <w:t>% (</w:t>
      </w:r>
      <w:r w:rsidR="00F6081F" w:rsidRPr="00A23CA0">
        <w:rPr>
          <w:sz w:val="28"/>
          <w:szCs w:val="28"/>
        </w:rPr>
        <w:t>2</w:t>
      </w:r>
      <w:r>
        <w:rPr>
          <w:sz w:val="28"/>
          <w:szCs w:val="28"/>
        </w:rPr>
        <w:t>27</w:t>
      </w:r>
      <w:r w:rsidR="00FF18AF" w:rsidRPr="00A23CA0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A23CA0">
        <w:rPr>
          <w:sz w:val="28"/>
          <w:szCs w:val="28"/>
        </w:rPr>
        <w:br/>
        <w:t>в период с 12 ч. 00 мин. до 2</w:t>
      </w:r>
      <w:r>
        <w:rPr>
          <w:sz w:val="28"/>
          <w:szCs w:val="28"/>
        </w:rPr>
        <w:t>1</w:t>
      </w:r>
      <w:r w:rsidR="00FF18AF" w:rsidRPr="00A23CA0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A23CA0">
        <w:rPr>
          <w:sz w:val="28"/>
          <w:szCs w:val="28"/>
        </w:rPr>
        <w:t>Максимальные значения аварийности зафиксированы с</w:t>
      </w:r>
      <w:r w:rsidR="00FF18AF" w:rsidRPr="00A23CA0">
        <w:rPr>
          <w:sz w:val="28"/>
          <w:szCs w:val="28"/>
        </w:rPr>
        <w:t xml:space="preserve"> 1</w:t>
      </w:r>
      <w:r>
        <w:rPr>
          <w:sz w:val="28"/>
          <w:szCs w:val="28"/>
        </w:rPr>
        <w:t>5</w:t>
      </w:r>
      <w:r w:rsidR="00FF18AF" w:rsidRPr="00A23CA0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="00FF18AF" w:rsidRPr="00A23CA0">
        <w:rPr>
          <w:sz w:val="28"/>
          <w:szCs w:val="28"/>
        </w:rPr>
        <w:t xml:space="preserve"> ч. 00 мин. (</w:t>
      </w:r>
      <w:r>
        <w:rPr>
          <w:sz w:val="28"/>
          <w:szCs w:val="28"/>
        </w:rPr>
        <w:t>1</w:t>
      </w:r>
      <w:r w:rsidR="00A23CA0" w:rsidRPr="00A23CA0">
        <w:rPr>
          <w:sz w:val="28"/>
          <w:szCs w:val="28"/>
        </w:rPr>
        <w:t>78</w:t>
      </w:r>
      <w:r w:rsidR="00FF18AF" w:rsidRPr="00A23CA0">
        <w:rPr>
          <w:sz w:val="28"/>
          <w:szCs w:val="28"/>
        </w:rPr>
        <w:t xml:space="preserve"> ДТП, </w:t>
      </w:r>
      <w:r>
        <w:rPr>
          <w:sz w:val="28"/>
          <w:szCs w:val="28"/>
        </w:rPr>
        <w:t>183</w:t>
      </w:r>
      <w:r w:rsidR="00FF18AF" w:rsidRPr="00A23CA0">
        <w:rPr>
          <w:sz w:val="28"/>
          <w:szCs w:val="28"/>
        </w:rPr>
        <w:t xml:space="preserve"> ранены</w:t>
      </w:r>
      <w:r w:rsidR="00A75E6C" w:rsidRPr="00A23CA0">
        <w:rPr>
          <w:sz w:val="28"/>
          <w:szCs w:val="28"/>
        </w:rPr>
        <w:t xml:space="preserve">, </w:t>
      </w:r>
      <w:r w:rsidR="00EF6FF9" w:rsidRPr="00A23CA0">
        <w:rPr>
          <w:sz w:val="28"/>
          <w:szCs w:val="28"/>
        </w:rPr>
        <w:br/>
      </w:r>
      <w:r>
        <w:rPr>
          <w:sz w:val="28"/>
          <w:szCs w:val="28"/>
        </w:rPr>
        <w:t>12</w:t>
      </w:r>
      <w:r w:rsidR="00A75E6C" w:rsidRPr="00A23CA0">
        <w:rPr>
          <w:sz w:val="28"/>
          <w:szCs w:val="28"/>
        </w:rPr>
        <w:t xml:space="preserve"> погиб</w:t>
      </w:r>
      <w:r w:rsidR="00F83BFB" w:rsidRPr="00A23CA0">
        <w:rPr>
          <w:sz w:val="28"/>
          <w:szCs w:val="28"/>
        </w:rPr>
        <w:t>ли</w:t>
      </w:r>
      <w:r w:rsidR="00FF18AF" w:rsidRPr="00A23CA0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A23CA0">
        <w:rPr>
          <w:sz w:val="28"/>
          <w:szCs w:val="28"/>
        </w:rPr>
        <w:t xml:space="preserve">, </w:t>
      </w:r>
      <w:r w:rsidR="00FF18AF" w:rsidRPr="00A23CA0">
        <w:rPr>
          <w:sz w:val="28"/>
          <w:szCs w:val="28"/>
        </w:rPr>
        <w:t>учреждений дополнительного образования</w:t>
      </w:r>
      <w:r w:rsidR="00060AD9" w:rsidRPr="00A23CA0">
        <w:rPr>
          <w:sz w:val="28"/>
          <w:szCs w:val="28"/>
        </w:rPr>
        <w:t>, спортивных секций</w:t>
      </w:r>
      <w:r w:rsidR="00FF18AF" w:rsidRPr="00A23CA0">
        <w:rPr>
          <w:sz w:val="28"/>
          <w:szCs w:val="28"/>
        </w:rPr>
        <w:t>,</w:t>
      </w:r>
      <w:r w:rsidR="00C81709" w:rsidRPr="00A23CA0">
        <w:rPr>
          <w:sz w:val="28"/>
          <w:szCs w:val="28"/>
        </w:rPr>
        <w:t xml:space="preserve"> мест проведения отдыха,</w:t>
      </w:r>
      <w:r w:rsidR="00FF18AF" w:rsidRPr="00A23CA0">
        <w:rPr>
          <w:sz w:val="28"/>
          <w:szCs w:val="28"/>
        </w:rPr>
        <w:t xml:space="preserve"> наход</w:t>
      </w:r>
      <w:r w:rsidR="00060AD9" w:rsidRPr="00A23CA0">
        <w:rPr>
          <w:sz w:val="28"/>
          <w:szCs w:val="28"/>
        </w:rPr>
        <w:t xml:space="preserve">ятся на улице и проезжей части </w:t>
      </w:r>
      <w:r w:rsidR="00C81709" w:rsidRPr="00A23CA0">
        <w:rPr>
          <w:sz w:val="28"/>
          <w:szCs w:val="28"/>
        </w:rPr>
        <w:t>без сопровождения взрослых.</w:t>
      </w: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3028A335" wp14:editId="2209F0A3">
            <wp:extent cx="6096000" cy="1796903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Pr="00671820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7C2AB0">
        <w:rPr>
          <w:sz w:val="28"/>
          <w:szCs w:val="28"/>
        </w:rPr>
        <w:t>255</w:t>
      </w:r>
      <w:r w:rsidRPr="009B025E">
        <w:rPr>
          <w:sz w:val="28"/>
          <w:szCs w:val="28"/>
        </w:rPr>
        <w:t xml:space="preserve"> ДТП (+</w:t>
      </w:r>
      <w:r w:rsidR="00671820" w:rsidRPr="009B025E">
        <w:rPr>
          <w:sz w:val="28"/>
          <w:szCs w:val="28"/>
        </w:rPr>
        <w:t>2</w:t>
      </w:r>
      <w:r w:rsidR="007C2AB0">
        <w:rPr>
          <w:sz w:val="28"/>
          <w:szCs w:val="28"/>
        </w:rPr>
        <w:t>4</w:t>
      </w:r>
      <w:r w:rsidRPr="009B025E">
        <w:rPr>
          <w:sz w:val="28"/>
          <w:szCs w:val="28"/>
        </w:rPr>
        <w:t xml:space="preserve">%), в которых пострадали </w:t>
      </w:r>
      <w:r w:rsidR="00C33D1A" w:rsidRPr="009B025E">
        <w:rPr>
          <w:sz w:val="28"/>
          <w:szCs w:val="28"/>
        </w:rPr>
        <w:t>2</w:t>
      </w:r>
      <w:r w:rsidR="007C2AB0">
        <w:rPr>
          <w:sz w:val="28"/>
          <w:szCs w:val="28"/>
        </w:rPr>
        <w:t>64</w:t>
      </w:r>
      <w:r w:rsidRPr="009B025E">
        <w:rPr>
          <w:sz w:val="28"/>
          <w:szCs w:val="28"/>
        </w:rPr>
        <w:t xml:space="preserve"> (+</w:t>
      </w:r>
      <w:r w:rsidR="007C2AB0">
        <w:rPr>
          <w:sz w:val="28"/>
          <w:szCs w:val="28"/>
        </w:rPr>
        <w:t>19,5</w:t>
      </w:r>
      <w:r w:rsidRPr="009B025E">
        <w:rPr>
          <w:sz w:val="28"/>
          <w:szCs w:val="28"/>
        </w:rPr>
        <w:t xml:space="preserve">%) </w:t>
      </w:r>
      <w:r w:rsidR="0083048C">
        <w:rPr>
          <w:sz w:val="28"/>
          <w:szCs w:val="28"/>
        </w:rPr>
        <w:t>ребенка</w:t>
      </w:r>
      <w:r w:rsidRPr="009B025E">
        <w:rPr>
          <w:sz w:val="28"/>
          <w:szCs w:val="28"/>
        </w:rPr>
        <w:t xml:space="preserve"> </w:t>
      </w:r>
      <w:r w:rsidRPr="009B025E">
        <w:rPr>
          <w:sz w:val="28"/>
          <w:szCs w:val="28"/>
        </w:rPr>
        <w:br/>
        <w:t xml:space="preserve">и </w:t>
      </w:r>
      <w:r w:rsidR="0083048C">
        <w:rPr>
          <w:sz w:val="28"/>
          <w:szCs w:val="28"/>
        </w:rPr>
        <w:t>11</w:t>
      </w:r>
      <w:r w:rsidRPr="009B025E">
        <w:rPr>
          <w:sz w:val="28"/>
          <w:szCs w:val="28"/>
        </w:rPr>
        <w:t xml:space="preserve"> погибли (+</w:t>
      </w:r>
      <w:r w:rsidR="0083048C">
        <w:rPr>
          <w:sz w:val="28"/>
          <w:szCs w:val="28"/>
        </w:rPr>
        <w:t>4</w:t>
      </w:r>
      <w:r w:rsidR="009B025E" w:rsidRPr="009B025E">
        <w:rPr>
          <w:sz w:val="28"/>
          <w:szCs w:val="28"/>
        </w:rPr>
        <w:t>5</w:t>
      </w:r>
      <w:r w:rsidRPr="009B025E">
        <w:rPr>
          <w:sz w:val="28"/>
          <w:szCs w:val="28"/>
        </w:rPr>
        <w:t xml:space="preserve">0%). </w:t>
      </w:r>
      <w:r w:rsidRPr="0083048C">
        <w:rPr>
          <w:color w:val="000000" w:themeColor="text1"/>
          <w:sz w:val="28"/>
          <w:szCs w:val="28"/>
        </w:rPr>
        <w:t xml:space="preserve">Увеличение количества ДТП в населенных пунктах произошло в Екатеринбурге – </w:t>
      </w:r>
      <w:r w:rsidR="00B920FF" w:rsidRPr="0083048C">
        <w:rPr>
          <w:color w:val="000000" w:themeColor="text1"/>
          <w:sz w:val="28"/>
          <w:szCs w:val="28"/>
        </w:rPr>
        <w:t>1</w:t>
      </w:r>
      <w:r w:rsidR="0083048C" w:rsidRPr="0083048C">
        <w:rPr>
          <w:color w:val="000000" w:themeColor="text1"/>
          <w:sz w:val="28"/>
          <w:szCs w:val="28"/>
        </w:rPr>
        <w:t>32</w:t>
      </w:r>
      <w:r w:rsidRPr="0083048C">
        <w:rPr>
          <w:color w:val="000000" w:themeColor="text1"/>
          <w:sz w:val="28"/>
          <w:szCs w:val="28"/>
        </w:rPr>
        <w:t xml:space="preserve"> (+</w:t>
      </w:r>
      <w:r w:rsidR="0083048C" w:rsidRPr="0083048C">
        <w:rPr>
          <w:color w:val="000000" w:themeColor="text1"/>
          <w:sz w:val="28"/>
          <w:szCs w:val="28"/>
        </w:rPr>
        <w:t>43,5</w:t>
      </w:r>
      <w:r w:rsidRPr="0083048C">
        <w:rPr>
          <w:color w:val="000000" w:themeColor="text1"/>
          <w:sz w:val="28"/>
          <w:szCs w:val="28"/>
        </w:rPr>
        <w:t>%); Каменске-Ураль</w:t>
      </w:r>
      <w:r w:rsidR="00D17E06" w:rsidRPr="0083048C">
        <w:rPr>
          <w:color w:val="000000" w:themeColor="text1"/>
          <w:sz w:val="28"/>
          <w:szCs w:val="28"/>
        </w:rPr>
        <w:t xml:space="preserve">ском – </w:t>
      </w:r>
      <w:r w:rsidR="00B920FF" w:rsidRPr="0083048C">
        <w:rPr>
          <w:color w:val="000000" w:themeColor="text1"/>
          <w:sz w:val="28"/>
          <w:szCs w:val="28"/>
        </w:rPr>
        <w:t>10</w:t>
      </w:r>
      <w:r w:rsidR="00D17E06" w:rsidRPr="0083048C">
        <w:rPr>
          <w:color w:val="000000" w:themeColor="text1"/>
          <w:sz w:val="28"/>
          <w:szCs w:val="28"/>
        </w:rPr>
        <w:t xml:space="preserve"> (+</w:t>
      </w:r>
      <w:r w:rsidR="0083048C" w:rsidRPr="0083048C">
        <w:rPr>
          <w:color w:val="000000" w:themeColor="text1"/>
          <w:sz w:val="28"/>
          <w:szCs w:val="28"/>
        </w:rPr>
        <w:t>4</w:t>
      </w:r>
      <w:r w:rsidR="00D17E06" w:rsidRPr="0083048C">
        <w:rPr>
          <w:color w:val="000000" w:themeColor="text1"/>
          <w:sz w:val="28"/>
          <w:szCs w:val="28"/>
        </w:rPr>
        <w:t xml:space="preserve">00%); </w:t>
      </w:r>
      <w:r w:rsidR="00E90761" w:rsidRPr="0083048C">
        <w:rPr>
          <w:color w:val="000000" w:themeColor="text1"/>
          <w:sz w:val="28"/>
          <w:szCs w:val="28"/>
        </w:rPr>
        <w:t>Березовском -6 (+50%)</w:t>
      </w:r>
      <w:r w:rsidR="0083048C">
        <w:rPr>
          <w:color w:val="000000" w:themeColor="text1"/>
          <w:sz w:val="28"/>
          <w:szCs w:val="28"/>
        </w:rPr>
        <w:t>,</w:t>
      </w:r>
      <w:r w:rsidR="00E90761" w:rsidRPr="0083048C">
        <w:rPr>
          <w:color w:val="FF0000"/>
          <w:sz w:val="28"/>
          <w:szCs w:val="28"/>
        </w:rPr>
        <w:t xml:space="preserve"> </w:t>
      </w:r>
      <w:r w:rsidR="0083048C" w:rsidRPr="0083048C">
        <w:rPr>
          <w:color w:val="000000" w:themeColor="text1"/>
          <w:sz w:val="28"/>
          <w:szCs w:val="28"/>
        </w:rPr>
        <w:t xml:space="preserve">Краснотурьинске – 6 (+500%); </w:t>
      </w:r>
      <w:r w:rsidR="00E90761" w:rsidRPr="0083048C">
        <w:rPr>
          <w:color w:val="000000" w:themeColor="text1"/>
          <w:sz w:val="28"/>
          <w:szCs w:val="28"/>
        </w:rPr>
        <w:t>Заречном – 5 (+400%), Туринске - 5 (+100%); Серове – 5 (+67%)</w:t>
      </w:r>
      <w:r w:rsidR="0083048C">
        <w:rPr>
          <w:color w:val="000000" w:themeColor="text1"/>
          <w:sz w:val="28"/>
          <w:szCs w:val="28"/>
        </w:rPr>
        <w:t xml:space="preserve">, </w:t>
      </w:r>
      <w:proofErr w:type="spellStart"/>
      <w:r w:rsidR="0083048C">
        <w:rPr>
          <w:color w:val="000000" w:themeColor="text1"/>
          <w:sz w:val="28"/>
          <w:szCs w:val="28"/>
        </w:rPr>
        <w:t>Режевском</w:t>
      </w:r>
      <w:proofErr w:type="spellEnd"/>
      <w:r w:rsidR="0083048C">
        <w:rPr>
          <w:color w:val="000000" w:themeColor="text1"/>
          <w:sz w:val="28"/>
          <w:szCs w:val="28"/>
        </w:rPr>
        <w:t xml:space="preserve"> районе – 5 (+25%);</w:t>
      </w:r>
      <w:r w:rsidR="00E90761" w:rsidRPr="0083048C">
        <w:rPr>
          <w:color w:val="FF0000"/>
          <w:sz w:val="28"/>
          <w:szCs w:val="28"/>
        </w:rPr>
        <w:t xml:space="preserve"> </w:t>
      </w:r>
      <w:r w:rsidRPr="0083048C">
        <w:rPr>
          <w:color w:val="000000" w:themeColor="text1"/>
          <w:sz w:val="28"/>
          <w:szCs w:val="28"/>
        </w:rPr>
        <w:t>в</w:t>
      </w:r>
      <w:r w:rsidR="00E90761" w:rsidRPr="0083048C">
        <w:rPr>
          <w:color w:val="000000" w:themeColor="text1"/>
          <w:sz w:val="28"/>
          <w:szCs w:val="28"/>
        </w:rPr>
        <w:t xml:space="preserve"> Пригородном районе (Нижний Тагил) -4 (+300%), </w:t>
      </w:r>
      <w:r w:rsidRPr="0083048C">
        <w:rPr>
          <w:color w:val="000000" w:themeColor="text1"/>
          <w:sz w:val="28"/>
          <w:szCs w:val="28"/>
        </w:rPr>
        <w:t>Лесном</w:t>
      </w:r>
      <w:r w:rsidR="00E90761" w:rsidRPr="0083048C">
        <w:rPr>
          <w:color w:val="000000" w:themeColor="text1"/>
          <w:sz w:val="28"/>
          <w:szCs w:val="28"/>
        </w:rPr>
        <w:t>-</w:t>
      </w:r>
      <w:r w:rsidRPr="0083048C">
        <w:rPr>
          <w:color w:val="000000" w:themeColor="text1"/>
          <w:sz w:val="28"/>
          <w:szCs w:val="28"/>
        </w:rPr>
        <w:t xml:space="preserve"> </w:t>
      </w:r>
      <w:r w:rsidR="00D17E06" w:rsidRPr="0083048C">
        <w:rPr>
          <w:color w:val="000000" w:themeColor="text1"/>
          <w:sz w:val="28"/>
          <w:szCs w:val="28"/>
        </w:rPr>
        <w:t>4</w:t>
      </w:r>
      <w:r w:rsidRPr="0083048C">
        <w:rPr>
          <w:color w:val="000000" w:themeColor="text1"/>
          <w:sz w:val="28"/>
          <w:szCs w:val="28"/>
        </w:rPr>
        <w:t xml:space="preserve"> (+100%);</w:t>
      </w:r>
      <w:r w:rsidR="00D17E06" w:rsidRPr="0083048C">
        <w:rPr>
          <w:color w:val="FF0000"/>
          <w:sz w:val="28"/>
          <w:szCs w:val="28"/>
        </w:rPr>
        <w:t xml:space="preserve"> </w:t>
      </w:r>
      <w:r w:rsidR="00D17E06" w:rsidRPr="0083048C">
        <w:rPr>
          <w:color w:val="000000" w:themeColor="text1"/>
          <w:sz w:val="28"/>
          <w:szCs w:val="28"/>
        </w:rPr>
        <w:t xml:space="preserve">в </w:t>
      </w:r>
      <w:r w:rsidR="00E90761" w:rsidRPr="0083048C">
        <w:rPr>
          <w:color w:val="000000" w:themeColor="text1"/>
          <w:sz w:val="28"/>
          <w:szCs w:val="28"/>
        </w:rPr>
        <w:t>Верхней Салде – 3 (+200%</w:t>
      </w:r>
      <w:r w:rsidR="0083048C">
        <w:rPr>
          <w:color w:val="000000" w:themeColor="text1"/>
          <w:sz w:val="28"/>
          <w:szCs w:val="28"/>
        </w:rPr>
        <w:t>), Каменском районе – 3 (+100</w:t>
      </w:r>
      <w:r w:rsidR="0083048C" w:rsidRPr="0083048C">
        <w:rPr>
          <w:color w:val="000000" w:themeColor="text1"/>
          <w:sz w:val="28"/>
          <w:szCs w:val="28"/>
        </w:rPr>
        <w:t>%)</w:t>
      </w:r>
      <w:r w:rsidRPr="0083048C">
        <w:rPr>
          <w:color w:val="000000" w:themeColor="text1"/>
          <w:sz w:val="28"/>
          <w:szCs w:val="28"/>
        </w:rPr>
        <w:t>;</w:t>
      </w:r>
      <w:r w:rsidR="00B920FF" w:rsidRPr="0083048C">
        <w:rPr>
          <w:color w:val="000000" w:themeColor="text1"/>
          <w:sz w:val="28"/>
          <w:szCs w:val="28"/>
        </w:rPr>
        <w:t xml:space="preserve"> в Кушве,</w:t>
      </w:r>
      <w:r w:rsidR="00E90761" w:rsidRPr="0083048C">
        <w:rPr>
          <w:color w:val="000000" w:themeColor="text1"/>
          <w:sz w:val="28"/>
          <w:szCs w:val="28"/>
        </w:rPr>
        <w:t xml:space="preserve"> Нижней Туре,</w:t>
      </w:r>
      <w:r w:rsidR="00B920FF" w:rsidRPr="0083048C">
        <w:rPr>
          <w:color w:val="000000" w:themeColor="text1"/>
          <w:sz w:val="28"/>
          <w:szCs w:val="28"/>
        </w:rPr>
        <w:t xml:space="preserve"> </w:t>
      </w:r>
      <w:proofErr w:type="spellStart"/>
      <w:r w:rsidR="00B920FF" w:rsidRPr="0083048C">
        <w:rPr>
          <w:color w:val="000000" w:themeColor="text1"/>
          <w:sz w:val="28"/>
          <w:szCs w:val="28"/>
        </w:rPr>
        <w:t>Слободо</w:t>
      </w:r>
      <w:proofErr w:type="spellEnd"/>
      <w:r w:rsidR="00B920FF" w:rsidRPr="0083048C">
        <w:rPr>
          <w:color w:val="000000" w:themeColor="text1"/>
          <w:sz w:val="28"/>
          <w:szCs w:val="28"/>
        </w:rPr>
        <w:t>-Туринском</w:t>
      </w:r>
      <w:r w:rsidR="00E90761" w:rsidRPr="0083048C">
        <w:rPr>
          <w:color w:val="000000" w:themeColor="text1"/>
          <w:sz w:val="28"/>
          <w:szCs w:val="28"/>
        </w:rPr>
        <w:t xml:space="preserve"> и </w:t>
      </w:r>
      <w:proofErr w:type="spellStart"/>
      <w:r w:rsidR="00E90761" w:rsidRPr="0083048C">
        <w:rPr>
          <w:color w:val="000000" w:themeColor="text1"/>
          <w:sz w:val="28"/>
          <w:szCs w:val="28"/>
        </w:rPr>
        <w:t>Сухоложском</w:t>
      </w:r>
      <w:proofErr w:type="spellEnd"/>
      <w:r w:rsidR="00B920FF" w:rsidRPr="0083048C">
        <w:rPr>
          <w:color w:val="000000" w:themeColor="text1"/>
          <w:sz w:val="28"/>
          <w:szCs w:val="28"/>
        </w:rPr>
        <w:t xml:space="preserve"> район</w:t>
      </w:r>
      <w:r w:rsidR="00E90761" w:rsidRPr="0083048C">
        <w:rPr>
          <w:color w:val="000000" w:themeColor="text1"/>
          <w:sz w:val="28"/>
          <w:szCs w:val="28"/>
        </w:rPr>
        <w:t>ах</w:t>
      </w:r>
      <w:r w:rsidR="00B920FF" w:rsidRPr="0083048C">
        <w:rPr>
          <w:color w:val="000000" w:themeColor="text1"/>
          <w:sz w:val="28"/>
          <w:szCs w:val="28"/>
        </w:rPr>
        <w:t xml:space="preserve"> по 2 (+100%); в  </w:t>
      </w:r>
      <w:r w:rsidRPr="0083048C">
        <w:rPr>
          <w:color w:val="000000" w:themeColor="text1"/>
          <w:sz w:val="28"/>
          <w:szCs w:val="28"/>
        </w:rPr>
        <w:t>Артемовском</w:t>
      </w:r>
      <w:r w:rsidR="00B920FF" w:rsidRPr="0083048C">
        <w:rPr>
          <w:color w:val="000000" w:themeColor="text1"/>
          <w:sz w:val="28"/>
          <w:szCs w:val="28"/>
        </w:rPr>
        <w:t xml:space="preserve"> и</w:t>
      </w:r>
      <w:r w:rsidRPr="0083048C">
        <w:rPr>
          <w:color w:val="000000" w:themeColor="text1"/>
          <w:sz w:val="28"/>
          <w:szCs w:val="28"/>
        </w:rPr>
        <w:t xml:space="preserve"> </w:t>
      </w:r>
      <w:r w:rsidR="00CA403A" w:rsidRPr="0083048C">
        <w:rPr>
          <w:color w:val="000000" w:themeColor="text1"/>
          <w:sz w:val="28"/>
          <w:szCs w:val="28"/>
        </w:rPr>
        <w:t xml:space="preserve">Красноуфимском районах </w:t>
      </w:r>
      <w:r w:rsidRPr="0083048C">
        <w:rPr>
          <w:color w:val="000000" w:themeColor="text1"/>
          <w:sz w:val="28"/>
          <w:szCs w:val="28"/>
        </w:rPr>
        <w:t xml:space="preserve">по 1 (+100%). </w:t>
      </w:r>
      <w:r w:rsidRPr="00F2682D">
        <w:rPr>
          <w:sz w:val="28"/>
          <w:szCs w:val="28"/>
        </w:rPr>
        <w:t xml:space="preserve">На автомобильных дорогах вне населенных пунктов зарегистрировано </w:t>
      </w:r>
      <w:r w:rsidR="00343B6A">
        <w:rPr>
          <w:sz w:val="28"/>
          <w:szCs w:val="28"/>
        </w:rPr>
        <w:t>55</w:t>
      </w:r>
      <w:r w:rsidRPr="00F2682D">
        <w:rPr>
          <w:sz w:val="28"/>
          <w:szCs w:val="28"/>
        </w:rPr>
        <w:t xml:space="preserve"> ДТП (-</w:t>
      </w:r>
      <w:r w:rsidR="00343B6A">
        <w:rPr>
          <w:sz w:val="28"/>
          <w:szCs w:val="28"/>
        </w:rPr>
        <w:t>10</w:t>
      </w:r>
      <w:r w:rsidR="00F2682D" w:rsidRPr="00F2682D">
        <w:rPr>
          <w:sz w:val="28"/>
          <w:szCs w:val="28"/>
        </w:rPr>
        <w:t>%), травмирован</w:t>
      </w:r>
      <w:r w:rsidRPr="00F2682D">
        <w:rPr>
          <w:sz w:val="28"/>
          <w:szCs w:val="28"/>
        </w:rPr>
        <w:t xml:space="preserve"> </w:t>
      </w:r>
      <w:r w:rsidR="00343B6A">
        <w:rPr>
          <w:sz w:val="28"/>
          <w:szCs w:val="28"/>
        </w:rPr>
        <w:t>61</w:t>
      </w:r>
      <w:r w:rsidRPr="00F2682D">
        <w:rPr>
          <w:sz w:val="28"/>
          <w:szCs w:val="28"/>
        </w:rPr>
        <w:t xml:space="preserve"> (-</w:t>
      </w:r>
      <w:r w:rsidR="00363ED6" w:rsidRPr="00F2682D">
        <w:rPr>
          <w:sz w:val="28"/>
          <w:szCs w:val="28"/>
        </w:rPr>
        <w:t>2</w:t>
      </w:r>
      <w:r w:rsidR="00343B6A">
        <w:rPr>
          <w:sz w:val="28"/>
          <w:szCs w:val="28"/>
        </w:rPr>
        <w:t>0</w:t>
      </w:r>
      <w:r w:rsidR="00F2682D" w:rsidRPr="00F2682D">
        <w:rPr>
          <w:sz w:val="28"/>
          <w:szCs w:val="28"/>
        </w:rPr>
        <w:t xml:space="preserve">%) ребенок </w:t>
      </w:r>
      <w:r w:rsidRPr="00343B6A">
        <w:rPr>
          <w:sz w:val="28"/>
          <w:szCs w:val="28"/>
        </w:rPr>
        <w:t xml:space="preserve">и </w:t>
      </w:r>
      <w:r w:rsidR="00343B6A" w:rsidRPr="00343B6A">
        <w:rPr>
          <w:sz w:val="28"/>
          <w:szCs w:val="28"/>
        </w:rPr>
        <w:t>10</w:t>
      </w:r>
      <w:r w:rsidRPr="00343B6A">
        <w:rPr>
          <w:sz w:val="28"/>
          <w:szCs w:val="28"/>
        </w:rPr>
        <w:t xml:space="preserve"> погибли (+</w:t>
      </w:r>
      <w:r w:rsidR="00343B6A" w:rsidRPr="00343B6A">
        <w:rPr>
          <w:sz w:val="28"/>
          <w:szCs w:val="28"/>
        </w:rPr>
        <w:t>9</w:t>
      </w:r>
      <w:r w:rsidRPr="00343B6A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343B6A">
        <w:rPr>
          <w:sz w:val="28"/>
          <w:szCs w:val="28"/>
        </w:rPr>
        <w:t>1</w:t>
      </w:r>
      <w:r w:rsidR="00343B6A" w:rsidRPr="00343B6A">
        <w:rPr>
          <w:sz w:val="28"/>
          <w:szCs w:val="28"/>
        </w:rPr>
        <w:t>6</w:t>
      </w:r>
      <w:r w:rsidRPr="00343B6A">
        <w:rPr>
          <w:sz w:val="28"/>
          <w:szCs w:val="28"/>
        </w:rPr>
        <w:t xml:space="preserve"> ДТП (</w:t>
      </w:r>
      <w:r w:rsidR="0059763B" w:rsidRPr="00343B6A">
        <w:rPr>
          <w:sz w:val="28"/>
          <w:szCs w:val="28"/>
        </w:rPr>
        <w:t>-</w:t>
      </w:r>
      <w:r w:rsidR="00F2682D" w:rsidRPr="00343B6A">
        <w:rPr>
          <w:sz w:val="28"/>
          <w:szCs w:val="28"/>
        </w:rPr>
        <w:t>1</w:t>
      </w:r>
      <w:r w:rsidR="00343B6A" w:rsidRPr="00343B6A">
        <w:rPr>
          <w:sz w:val="28"/>
          <w:szCs w:val="28"/>
        </w:rPr>
        <w:t>1</w:t>
      </w:r>
      <w:r w:rsidR="0059763B" w:rsidRPr="00343B6A">
        <w:rPr>
          <w:sz w:val="28"/>
          <w:szCs w:val="28"/>
        </w:rPr>
        <w:t>%</w:t>
      </w:r>
      <w:r w:rsidRPr="00343B6A">
        <w:rPr>
          <w:sz w:val="28"/>
          <w:szCs w:val="28"/>
        </w:rPr>
        <w:t xml:space="preserve">), в которых пострадали </w:t>
      </w:r>
      <w:r w:rsidR="00F2682D" w:rsidRPr="00343B6A">
        <w:rPr>
          <w:sz w:val="28"/>
          <w:szCs w:val="28"/>
        </w:rPr>
        <w:t>2</w:t>
      </w:r>
      <w:r w:rsidR="00343B6A" w:rsidRPr="00343B6A">
        <w:rPr>
          <w:sz w:val="28"/>
          <w:szCs w:val="28"/>
        </w:rPr>
        <w:t>2</w:t>
      </w:r>
      <w:r w:rsidRPr="00343B6A">
        <w:rPr>
          <w:sz w:val="28"/>
          <w:szCs w:val="28"/>
        </w:rPr>
        <w:t xml:space="preserve"> </w:t>
      </w:r>
      <w:r w:rsidR="00343B6A" w:rsidRPr="00343B6A">
        <w:rPr>
          <w:sz w:val="28"/>
          <w:szCs w:val="28"/>
        </w:rPr>
        <w:t>ребенка</w:t>
      </w:r>
      <w:r w:rsidRPr="00343B6A">
        <w:rPr>
          <w:sz w:val="28"/>
          <w:szCs w:val="28"/>
        </w:rPr>
        <w:t xml:space="preserve"> (</w:t>
      </w:r>
      <w:r w:rsidR="0059763B" w:rsidRPr="00343B6A">
        <w:rPr>
          <w:sz w:val="28"/>
          <w:szCs w:val="28"/>
        </w:rPr>
        <w:t>-</w:t>
      </w:r>
      <w:r w:rsidR="00343B6A" w:rsidRPr="00343B6A">
        <w:rPr>
          <w:sz w:val="28"/>
          <w:szCs w:val="28"/>
        </w:rPr>
        <w:t>8</w:t>
      </w:r>
      <w:r w:rsidRPr="00343B6A">
        <w:rPr>
          <w:sz w:val="28"/>
          <w:szCs w:val="28"/>
        </w:rPr>
        <w:t>%) и 2 погибли (+100%).</w:t>
      </w:r>
      <w:r w:rsidRPr="00343B6A">
        <w:rPr>
          <w:color w:val="FF0000"/>
          <w:sz w:val="28"/>
          <w:szCs w:val="28"/>
        </w:rPr>
        <w:t xml:space="preserve"> </w:t>
      </w:r>
      <w:r w:rsidRPr="00F317CF">
        <w:rPr>
          <w:sz w:val="28"/>
          <w:szCs w:val="28"/>
        </w:rPr>
        <w:t xml:space="preserve">На автомобильных дорогах регионального значения произошло </w:t>
      </w:r>
      <w:r w:rsidR="00F317CF" w:rsidRPr="00F317CF">
        <w:rPr>
          <w:sz w:val="28"/>
          <w:szCs w:val="28"/>
        </w:rPr>
        <w:t>52</w:t>
      </w:r>
      <w:r w:rsidRPr="00F317CF">
        <w:rPr>
          <w:sz w:val="28"/>
          <w:szCs w:val="28"/>
        </w:rPr>
        <w:t xml:space="preserve"> ДТП (-</w:t>
      </w:r>
      <w:r w:rsidR="00F317CF" w:rsidRPr="00F317CF">
        <w:rPr>
          <w:sz w:val="28"/>
          <w:szCs w:val="28"/>
        </w:rPr>
        <w:t>5</w:t>
      </w:r>
      <w:r w:rsidRPr="00F317CF">
        <w:rPr>
          <w:sz w:val="28"/>
          <w:szCs w:val="28"/>
        </w:rPr>
        <w:t xml:space="preserve">%), в которых </w:t>
      </w:r>
      <w:r w:rsidR="00F317CF" w:rsidRPr="00F317CF">
        <w:rPr>
          <w:sz w:val="28"/>
          <w:szCs w:val="28"/>
        </w:rPr>
        <w:t>51</w:t>
      </w:r>
      <w:r w:rsidRPr="00F317CF">
        <w:rPr>
          <w:sz w:val="28"/>
          <w:szCs w:val="28"/>
        </w:rPr>
        <w:t xml:space="preserve"> (-</w:t>
      </w:r>
      <w:r w:rsidR="00F2682D" w:rsidRPr="00F317CF">
        <w:rPr>
          <w:sz w:val="28"/>
          <w:szCs w:val="28"/>
        </w:rPr>
        <w:t>2</w:t>
      </w:r>
      <w:r w:rsidR="00F317CF" w:rsidRPr="00F317CF">
        <w:rPr>
          <w:sz w:val="28"/>
          <w:szCs w:val="28"/>
        </w:rPr>
        <w:t>2</w:t>
      </w:r>
      <w:r w:rsidRPr="00F317CF">
        <w:rPr>
          <w:sz w:val="28"/>
          <w:szCs w:val="28"/>
        </w:rPr>
        <w:t xml:space="preserve">%) </w:t>
      </w:r>
      <w:r w:rsidR="00F317CF" w:rsidRPr="00F317CF">
        <w:rPr>
          <w:sz w:val="28"/>
          <w:szCs w:val="28"/>
        </w:rPr>
        <w:t>ребенок</w:t>
      </w:r>
      <w:r w:rsidRPr="00F317CF">
        <w:rPr>
          <w:sz w:val="28"/>
          <w:szCs w:val="28"/>
        </w:rPr>
        <w:t xml:space="preserve"> получил травмы различной степени тяжести и </w:t>
      </w:r>
      <w:r w:rsidR="00F317CF" w:rsidRPr="00F317CF">
        <w:rPr>
          <w:sz w:val="28"/>
          <w:szCs w:val="28"/>
        </w:rPr>
        <w:t>10</w:t>
      </w:r>
      <w:r w:rsidRPr="00F317CF">
        <w:rPr>
          <w:sz w:val="28"/>
          <w:szCs w:val="28"/>
        </w:rPr>
        <w:t xml:space="preserve"> погибли (+</w:t>
      </w:r>
      <w:r w:rsidR="00F317CF" w:rsidRPr="00F317CF">
        <w:rPr>
          <w:sz w:val="28"/>
          <w:szCs w:val="28"/>
        </w:rPr>
        <w:t>9</w:t>
      </w:r>
      <w:r w:rsidRPr="00F317CF">
        <w:rPr>
          <w:sz w:val="28"/>
          <w:szCs w:val="28"/>
        </w:rPr>
        <w:t xml:space="preserve">00%). На дорогах местного значения зарегистрировано </w:t>
      </w:r>
      <w:r w:rsidR="00F317CF" w:rsidRPr="00F317CF">
        <w:rPr>
          <w:sz w:val="28"/>
          <w:szCs w:val="28"/>
        </w:rPr>
        <w:t>207</w:t>
      </w:r>
      <w:r w:rsidRPr="00F317CF">
        <w:rPr>
          <w:sz w:val="28"/>
          <w:szCs w:val="28"/>
        </w:rPr>
        <w:t xml:space="preserve"> ДТП (+ </w:t>
      </w:r>
      <w:r w:rsidR="00F317CF" w:rsidRPr="00F317CF">
        <w:rPr>
          <w:sz w:val="28"/>
          <w:szCs w:val="28"/>
        </w:rPr>
        <w:t>27</w:t>
      </w:r>
      <w:r w:rsidRPr="00F317CF">
        <w:rPr>
          <w:sz w:val="28"/>
          <w:szCs w:val="28"/>
        </w:rPr>
        <w:t xml:space="preserve">%), в которых травмированы </w:t>
      </w:r>
      <w:r w:rsidR="00F317CF" w:rsidRPr="00F317CF">
        <w:rPr>
          <w:sz w:val="28"/>
          <w:szCs w:val="28"/>
        </w:rPr>
        <w:t>217</w:t>
      </w:r>
      <w:r w:rsidRPr="00F317CF">
        <w:rPr>
          <w:sz w:val="28"/>
          <w:szCs w:val="28"/>
        </w:rPr>
        <w:t xml:space="preserve"> (+</w:t>
      </w:r>
      <w:r w:rsidR="00F317CF" w:rsidRPr="00F317CF">
        <w:rPr>
          <w:sz w:val="28"/>
          <w:szCs w:val="28"/>
        </w:rPr>
        <w:t>25</w:t>
      </w:r>
      <w:r w:rsidRPr="00F317CF">
        <w:rPr>
          <w:sz w:val="28"/>
          <w:szCs w:val="28"/>
        </w:rPr>
        <w:t xml:space="preserve">%) </w:t>
      </w:r>
      <w:r w:rsidR="00F2682D" w:rsidRPr="00F317CF">
        <w:rPr>
          <w:sz w:val="28"/>
          <w:szCs w:val="28"/>
        </w:rPr>
        <w:t>детей</w:t>
      </w:r>
      <w:r w:rsidRPr="00F317CF">
        <w:rPr>
          <w:sz w:val="28"/>
          <w:szCs w:val="28"/>
        </w:rPr>
        <w:t xml:space="preserve"> и </w:t>
      </w:r>
      <w:r w:rsidR="00F317CF" w:rsidRPr="00F317CF">
        <w:rPr>
          <w:sz w:val="28"/>
          <w:szCs w:val="28"/>
        </w:rPr>
        <w:t>9</w:t>
      </w:r>
      <w:r w:rsidRPr="00F317CF">
        <w:rPr>
          <w:sz w:val="28"/>
          <w:szCs w:val="28"/>
        </w:rPr>
        <w:t xml:space="preserve"> погибли (+</w:t>
      </w:r>
      <w:r w:rsidR="00F317CF" w:rsidRPr="00F317CF">
        <w:rPr>
          <w:sz w:val="28"/>
          <w:szCs w:val="28"/>
        </w:rPr>
        <w:t>3</w:t>
      </w:r>
      <w:r w:rsidR="00F2682D" w:rsidRPr="00F317CF">
        <w:rPr>
          <w:sz w:val="28"/>
          <w:szCs w:val="28"/>
        </w:rPr>
        <w:t>5</w:t>
      </w:r>
      <w:r w:rsidRPr="00F317CF">
        <w:rPr>
          <w:sz w:val="28"/>
          <w:szCs w:val="28"/>
        </w:rPr>
        <w:t>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6725309" wp14:editId="3AE84D5F">
            <wp:extent cx="6343650" cy="16954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20290" w:rsidRDefault="00AC7B5E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8232D3">
        <w:rPr>
          <w:color w:val="000000" w:themeColor="text1"/>
          <w:sz w:val="28"/>
          <w:szCs w:val="28"/>
        </w:rPr>
        <w:t>135</w:t>
      </w:r>
      <w:r w:rsidRPr="00A91AC9">
        <w:rPr>
          <w:color w:val="000000" w:themeColor="text1"/>
          <w:sz w:val="28"/>
          <w:szCs w:val="28"/>
        </w:rPr>
        <w:t xml:space="preserve"> </w:t>
      </w:r>
      <w:r w:rsidRPr="003B3076">
        <w:rPr>
          <w:sz w:val="28"/>
          <w:szCs w:val="28"/>
        </w:rPr>
        <w:t>(</w:t>
      </w:r>
      <w:r w:rsidR="001447B5" w:rsidRPr="003B3076">
        <w:rPr>
          <w:sz w:val="28"/>
          <w:szCs w:val="28"/>
        </w:rPr>
        <w:t>134</w:t>
      </w:r>
      <w:r w:rsidR="00B50E5C" w:rsidRPr="003B3076">
        <w:rPr>
          <w:sz w:val="28"/>
          <w:szCs w:val="28"/>
        </w:rPr>
        <w:t xml:space="preserve">; </w:t>
      </w:r>
      <w:r w:rsidR="003B3076" w:rsidRPr="003B3076">
        <w:rPr>
          <w:sz w:val="28"/>
          <w:szCs w:val="28"/>
        </w:rPr>
        <w:t>+0,7</w:t>
      </w:r>
      <w:r w:rsidR="00B50E5C" w:rsidRPr="003B3076">
        <w:rPr>
          <w:sz w:val="28"/>
          <w:szCs w:val="28"/>
        </w:rPr>
        <w:t>%</w:t>
      </w:r>
      <w:r w:rsidR="004D6411" w:rsidRPr="003B3076">
        <w:rPr>
          <w:sz w:val="28"/>
          <w:szCs w:val="28"/>
        </w:rPr>
        <w:t>) ДТП, в которых пострадал</w:t>
      </w:r>
      <w:r w:rsidRPr="003B3076">
        <w:rPr>
          <w:sz w:val="28"/>
          <w:szCs w:val="28"/>
        </w:rPr>
        <w:t xml:space="preserve"> </w:t>
      </w:r>
      <w:r w:rsidR="00F81820" w:rsidRPr="003B3076">
        <w:rPr>
          <w:sz w:val="28"/>
          <w:szCs w:val="28"/>
        </w:rPr>
        <w:t>1</w:t>
      </w:r>
      <w:r w:rsidR="008232D3" w:rsidRPr="003B3076">
        <w:rPr>
          <w:sz w:val="28"/>
          <w:szCs w:val="28"/>
        </w:rPr>
        <w:t>51</w:t>
      </w:r>
      <w:r w:rsidR="00596533" w:rsidRPr="003B3076">
        <w:rPr>
          <w:sz w:val="28"/>
          <w:szCs w:val="28"/>
        </w:rPr>
        <w:t xml:space="preserve"> (</w:t>
      </w:r>
      <w:r w:rsidR="001447B5" w:rsidRPr="003B3076">
        <w:rPr>
          <w:sz w:val="28"/>
          <w:szCs w:val="28"/>
        </w:rPr>
        <w:t>160</w:t>
      </w:r>
      <w:r w:rsidRPr="003B3076">
        <w:rPr>
          <w:sz w:val="28"/>
          <w:szCs w:val="28"/>
        </w:rPr>
        <w:t xml:space="preserve">; </w:t>
      </w:r>
      <w:r w:rsidR="00F81820" w:rsidRPr="003B3076">
        <w:rPr>
          <w:sz w:val="28"/>
          <w:szCs w:val="28"/>
        </w:rPr>
        <w:t>-</w:t>
      </w:r>
      <w:r w:rsidR="003B3076" w:rsidRPr="003B3076">
        <w:rPr>
          <w:sz w:val="28"/>
          <w:szCs w:val="28"/>
        </w:rPr>
        <w:t>5</w:t>
      </w:r>
      <w:r w:rsidR="00F81820" w:rsidRPr="003B3076">
        <w:rPr>
          <w:sz w:val="28"/>
          <w:szCs w:val="28"/>
        </w:rPr>
        <w:t>,</w:t>
      </w:r>
      <w:r w:rsidR="00F2682D" w:rsidRPr="003B3076">
        <w:rPr>
          <w:sz w:val="28"/>
          <w:szCs w:val="28"/>
        </w:rPr>
        <w:t>6</w:t>
      </w:r>
      <w:r w:rsidRPr="003B3076">
        <w:rPr>
          <w:sz w:val="28"/>
          <w:szCs w:val="28"/>
        </w:rPr>
        <w:t xml:space="preserve">%) </w:t>
      </w:r>
      <w:r w:rsidR="008232D3" w:rsidRPr="003B3076">
        <w:rPr>
          <w:sz w:val="28"/>
          <w:szCs w:val="28"/>
        </w:rPr>
        <w:t>ребенок</w:t>
      </w:r>
      <w:r w:rsidR="004D6411" w:rsidRPr="003B3076">
        <w:rPr>
          <w:sz w:val="28"/>
          <w:szCs w:val="28"/>
        </w:rPr>
        <w:t xml:space="preserve"> </w:t>
      </w:r>
      <w:r w:rsidR="004D6411" w:rsidRPr="00A91AC9">
        <w:rPr>
          <w:color w:val="000000" w:themeColor="text1"/>
          <w:sz w:val="28"/>
          <w:szCs w:val="28"/>
        </w:rPr>
        <w:t xml:space="preserve">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8232D3">
        <w:rPr>
          <w:color w:val="000000" w:themeColor="text1"/>
          <w:sz w:val="28"/>
          <w:szCs w:val="28"/>
        </w:rPr>
        <w:t>4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</w:t>
      </w:r>
      <w:r w:rsidR="008232D3">
        <w:rPr>
          <w:color w:val="000000" w:themeColor="text1"/>
          <w:sz w:val="28"/>
          <w:szCs w:val="28"/>
        </w:rPr>
        <w:t>3</w:t>
      </w:r>
      <w:r w:rsidR="004D6411" w:rsidRPr="00A91AC9">
        <w:rPr>
          <w:color w:val="000000" w:themeColor="text1"/>
          <w:sz w:val="28"/>
          <w:szCs w:val="28"/>
        </w:rPr>
        <w:t>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="008232D3">
        <w:rPr>
          <w:sz w:val="28"/>
          <w:szCs w:val="28"/>
        </w:rPr>
        <w:t>ы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10</w:t>
      </w:r>
      <w:r w:rsidR="008232D3">
        <w:rPr>
          <w:sz w:val="28"/>
          <w:szCs w:val="28"/>
        </w:rPr>
        <w:t>9</w:t>
      </w:r>
      <w:r w:rsidRPr="009205FD">
        <w:rPr>
          <w:sz w:val="28"/>
          <w:szCs w:val="28"/>
        </w:rPr>
        <w:t xml:space="preserve"> </w:t>
      </w:r>
      <w:r w:rsidR="008232D3"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8232D3">
        <w:rPr>
          <w:sz w:val="28"/>
          <w:szCs w:val="28"/>
        </w:rPr>
        <w:t>7</w:t>
      </w:r>
      <w:r w:rsidR="00F2682D">
        <w:rPr>
          <w:sz w:val="28"/>
          <w:szCs w:val="28"/>
        </w:rPr>
        <w:t>,</w:t>
      </w:r>
      <w:r w:rsidR="008232D3">
        <w:rPr>
          <w:sz w:val="28"/>
          <w:szCs w:val="28"/>
        </w:rPr>
        <w:t>6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</w:t>
      </w:r>
      <w:r w:rsidR="008232D3">
        <w:rPr>
          <w:sz w:val="28"/>
          <w:szCs w:val="28"/>
        </w:rPr>
        <w:t>2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B3076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3B3076" w:rsidRPr="003B3076">
        <w:rPr>
          <w:sz w:val="28"/>
          <w:szCs w:val="28"/>
        </w:rPr>
        <w:t>43</w:t>
      </w:r>
      <w:r w:rsidRPr="003B3076">
        <w:rPr>
          <w:sz w:val="28"/>
          <w:szCs w:val="28"/>
        </w:rPr>
        <w:t>%.</w:t>
      </w:r>
    </w:p>
    <w:p w:rsidR="00EA285B" w:rsidRPr="003B3076" w:rsidRDefault="00EA285B" w:rsidP="007548A7">
      <w:pPr>
        <w:ind w:left="-709" w:firstLine="720"/>
        <w:jc w:val="both"/>
        <w:rPr>
          <w:sz w:val="28"/>
          <w:szCs w:val="28"/>
        </w:rPr>
      </w:pPr>
      <w:r w:rsidRPr="00226D90">
        <w:rPr>
          <w:sz w:val="28"/>
          <w:szCs w:val="28"/>
        </w:rPr>
        <w:t xml:space="preserve">В 63 случаях ДТП с пострадавшими </w:t>
      </w:r>
      <w:r w:rsidRPr="00B57439">
        <w:rPr>
          <w:sz w:val="28"/>
          <w:szCs w:val="28"/>
        </w:rPr>
        <w:t>детьми-пассажирами произошли по причине нарушения ПДД РФ водителем, в чьем транспортном средстве находились дети, в этих авариях пострадали 69 детей и 10 погибли.</w:t>
      </w: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3B3076">
        <w:rPr>
          <w:sz w:val="28"/>
          <w:szCs w:val="28"/>
        </w:rPr>
        <w:t>16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3B3076">
        <w:rPr>
          <w:sz w:val="28"/>
          <w:szCs w:val="28"/>
        </w:rPr>
        <w:t>8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3B3076">
        <w:rPr>
          <w:sz w:val="28"/>
          <w:szCs w:val="28"/>
        </w:rPr>
        <w:t>50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</w:t>
      </w:r>
      <w:r w:rsidR="003B3076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3B3076">
        <w:rPr>
          <w:sz w:val="28"/>
          <w:szCs w:val="28"/>
        </w:rPr>
        <w:t>тринадцать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</w:t>
      </w:r>
      <w:r w:rsidR="003B3076">
        <w:rPr>
          <w:sz w:val="28"/>
          <w:szCs w:val="28"/>
        </w:rPr>
        <w:t>1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B8B7BE4" wp14:editId="411CCA4C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CD68E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E10EA">
        <w:rPr>
          <w:color w:val="000000" w:themeColor="text1"/>
          <w:sz w:val="28"/>
          <w:szCs w:val="28"/>
        </w:rPr>
        <w:t>По мес</w:t>
      </w:r>
      <w:r w:rsidR="00B767CA" w:rsidRPr="00AE10EA">
        <w:rPr>
          <w:color w:val="000000" w:themeColor="text1"/>
          <w:sz w:val="28"/>
          <w:szCs w:val="28"/>
        </w:rPr>
        <w:t>ту расположения</w:t>
      </w:r>
      <w:r w:rsidRPr="00AE10E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AE10EA">
        <w:rPr>
          <w:color w:val="000000" w:themeColor="text1"/>
          <w:sz w:val="28"/>
          <w:szCs w:val="28"/>
        </w:rPr>
        <w:t xml:space="preserve">большая часть </w:t>
      </w:r>
      <w:r w:rsidRPr="00AE10EA">
        <w:rPr>
          <w:color w:val="000000" w:themeColor="text1"/>
          <w:sz w:val="28"/>
          <w:szCs w:val="28"/>
        </w:rPr>
        <w:t xml:space="preserve">пострадавших </w:t>
      </w:r>
      <w:r w:rsidR="001B6B03" w:rsidRPr="00AE10EA">
        <w:rPr>
          <w:color w:val="000000" w:themeColor="text1"/>
          <w:sz w:val="28"/>
          <w:szCs w:val="28"/>
        </w:rPr>
        <w:t>в момент ДТП находились</w:t>
      </w:r>
      <w:r w:rsidRPr="00AE10EA">
        <w:rPr>
          <w:color w:val="000000" w:themeColor="text1"/>
          <w:sz w:val="28"/>
          <w:szCs w:val="28"/>
        </w:rPr>
        <w:t xml:space="preserve"> на задне</w:t>
      </w:r>
      <w:r w:rsidR="001B6B03" w:rsidRPr="00AE10EA">
        <w:rPr>
          <w:color w:val="000000" w:themeColor="text1"/>
          <w:sz w:val="28"/>
          <w:szCs w:val="28"/>
        </w:rPr>
        <w:t>м</w:t>
      </w:r>
      <w:r w:rsidRPr="00AE10EA">
        <w:rPr>
          <w:color w:val="000000" w:themeColor="text1"/>
          <w:sz w:val="28"/>
          <w:szCs w:val="28"/>
        </w:rPr>
        <w:t xml:space="preserve"> пассажирско</w:t>
      </w:r>
      <w:r w:rsidR="001B6B03" w:rsidRPr="00AE10EA">
        <w:rPr>
          <w:color w:val="000000" w:themeColor="text1"/>
          <w:sz w:val="28"/>
          <w:szCs w:val="28"/>
        </w:rPr>
        <w:t>м</w:t>
      </w:r>
      <w:r w:rsidRPr="00AE10EA">
        <w:rPr>
          <w:color w:val="000000" w:themeColor="text1"/>
          <w:sz w:val="28"/>
          <w:szCs w:val="28"/>
        </w:rPr>
        <w:t xml:space="preserve"> сидени</w:t>
      </w:r>
      <w:r w:rsidR="001B6B03" w:rsidRPr="00AE10EA">
        <w:rPr>
          <w:color w:val="000000" w:themeColor="text1"/>
          <w:sz w:val="28"/>
          <w:szCs w:val="28"/>
        </w:rPr>
        <w:t>и</w:t>
      </w:r>
      <w:r w:rsidRPr="00AE10EA">
        <w:rPr>
          <w:color w:val="000000" w:themeColor="text1"/>
          <w:sz w:val="28"/>
          <w:szCs w:val="28"/>
        </w:rPr>
        <w:t xml:space="preserve"> </w:t>
      </w:r>
      <w:r w:rsidR="00B767CA" w:rsidRPr="00CD68E9">
        <w:rPr>
          <w:color w:val="000000" w:themeColor="text1"/>
          <w:sz w:val="28"/>
          <w:szCs w:val="28"/>
        </w:rPr>
        <w:t>с</w:t>
      </w:r>
      <w:r w:rsidR="00F70A47" w:rsidRPr="00CD68E9">
        <w:rPr>
          <w:color w:val="000000" w:themeColor="text1"/>
          <w:sz w:val="28"/>
          <w:szCs w:val="28"/>
        </w:rPr>
        <w:t>пра</w:t>
      </w:r>
      <w:r w:rsidR="00B767CA" w:rsidRPr="00CD68E9">
        <w:rPr>
          <w:color w:val="000000" w:themeColor="text1"/>
          <w:sz w:val="28"/>
          <w:szCs w:val="28"/>
        </w:rPr>
        <w:t>ва</w:t>
      </w:r>
      <w:r w:rsidRPr="00CD68E9">
        <w:rPr>
          <w:color w:val="000000" w:themeColor="text1"/>
          <w:sz w:val="28"/>
          <w:szCs w:val="28"/>
        </w:rPr>
        <w:t xml:space="preserve"> (</w:t>
      </w:r>
      <w:r w:rsidR="003F2892" w:rsidRPr="00CD68E9">
        <w:rPr>
          <w:color w:val="000000" w:themeColor="text1"/>
          <w:sz w:val="28"/>
          <w:szCs w:val="28"/>
        </w:rPr>
        <w:t>6</w:t>
      </w:r>
      <w:r w:rsidR="00AE10EA" w:rsidRPr="00CD68E9">
        <w:rPr>
          <w:color w:val="000000" w:themeColor="text1"/>
          <w:sz w:val="28"/>
          <w:szCs w:val="28"/>
        </w:rPr>
        <w:t>8</w:t>
      </w:r>
      <w:r w:rsidRPr="00CD68E9">
        <w:rPr>
          <w:color w:val="000000" w:themeColor="text1"/>
          <w:sz w:val="28"/>
          <w:szCs w:val="28"/>
        </w:rPr>
        <w:t>)</w:t>
      </w:r>
      <w:r w:rsidR="00C60100" w:rsidRPr="00CD68E9">
        <w:rPr>
          <w:color w:val="000000" w:themeColor="text1"/>
          <w:sz w:val="28"/>
          <w:szCs w:val="28"/>
        </w:rPr>
        <w:t xml:space="preserve"> и с</w:t>
      </w:r>
      <w:r w:rsidR="00F70A47" w:rsidRPr="00CD68E9">
        <w:rPr>
          <w:color w:val="000000" w:themeColor="text1"/>
          <w:sz w:val="28"/>
          <w:szCs w:val="28"/>
        </w:rPr>
        <w:t>ле</w:t>
      </w:r>
      <w:r w:rsidR="00C60100" w:rsidRPr="00CD68E9">
        <w:rPr>
          <w:color w:val="000000" w:themeColor="text1"/>
          <w:sz w:val="28"/>
          <w:szCs w:val="28"/>
        </w:rPr>
        <w:t>ва (</w:t>
      </w:r>
      <w:r w:rsidR="00AE10EA" w:rsidRPr="00CD68E9">
        <w:rPr>
          <w:color w:val="000000" w:themeColor="text1"/>
          <w:sz w:val="28"/>
          <w:szCs w:val="28"/>
        </w:rPr>
        <w:t>50</w:t>
      </w:r>
      <w:r w:rsidR="00C60100" w:rsidRPr="00CD68E9">
        <w:rPr>
          <w:color w:val="000000" w:themeColor="text1"/>
          <w:sz w:val="28"/>
          <w:szCs w:val="28"/>
        </w:rPr>
        <w:t>)</w:t>
      </w:r>
      <w:r w:rsidR="0090270C" w:rsidRPr="00CD68E9">
        <w:rPr>
          <w:color w:val="000000" w:themeColor="text1"/>
          <w:sz w:val="28"/>
          <w:szCs w:val="28"/>
        </w:rPr>
        <w:t>.</w:t>
      </w:r>
    </w:p>
    <w:p w:rsidR="00FF18AF" w:rsidRPr="00CD68E9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CD68E9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CD68E9">
        <w:rPr>
          <w:color w:val="000000" w:themeColor="text1"/>
          <w:sz w:val="28"/>
          <w:szCs w:val="28"/>
        </w:rPr>
        <w:t xml:space="preserve"> </w:t>
      </w:r>
      <w:r w:rsidRPr="00CD68E9">
        <w:rPr>
          <w:color w:val="000000" w:themeColor="text1"/>
          <w:sz w:val="28"/>
          <w:szCs w:val="28"/>
        </w:rPr>
        <w:t>- это столкновения транспортных средств (</w:t>
      </w:r>
      <w:r w:rsidR="00CD68E9" w:rsidRPr="00CD68E9">
        <w:rPr>
          <w:color w:val="000000" w:themeColor="text1"/>
          <w:sz w:val="28"/>
          <w:szCs w:val="28"/>
        </w:rPr>
        <w:t>110</w:t>
      </w:r>
      <w:r w:rsidRPr="00CD68E9">
        <w:rPr>
          <w:color w:val="000000" w:themeColor="text1"/>
          <w:sz w:val="28"/>
          <w:szCs w:val="28"/>
        </w:rPr>
        <w:t xml:space="preserve">; </w:t>
      </w:r>
      <w:r w:rsidR="001179A9" w:rsidRPr="00CD68E9">
        <w:rPr>
          <w:color w:val="000000" w:themeColor="text1"/>
          <w:sz w:val="28"/>
          <w:szCs w:val="28"/>
        </w:rPr>
        <w:t>+</w:t>
      </w:r>
      <w:r w:rsidR="00CD68E9" w:rsidRPr="00CD68E9">
        <w:rPr>
          <w:color w:val="000000" w:themeColor="text1"/>
          <w:sz w:val="28"/>
          <w:szCs w:val="28"/>
        </w:rPr>
        <w:t>4</w:t>
      </w:r>
      <w:r w:rsidRPr="00CD68E9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A60428" w:rsidRPr="00CD68E9">
        <w:rPr>
          <w:color w:val="000000" w:themeColor="text1"/>
          <w:sz w:val="28"/>
          <w:szCs w:val="28"/>
        </w:rPr>
        <w:t>у</w:t>
      </w:r>
      <w:r w:rsidR="001179A9" w:rsidRPr="00CD68E9">
        <w:rPr>
          <w:color w:val="000000" w:themeColor="text1"/>
          <w:sz w:val="28"/>
          <w:szCs w:val="28"/>
        </w:rPr>
        <w:t>в</w:t>
      </w:r>
      <w:r w:rsidR="00A60428" w:rsidRPr="00CD68E9">
        <w:rPr>
          <w:color w:val="000000" w:themeColor="text1"/>
          <w:sz w:val="28"/>
          <w:szCs w:val="28"/>
        </w:rPr>
        <w:t>е</w:t>
      </w:r>
      <w:r w:rsidR="001179A9" w:rsidRPr="00CD68E9">
        <w:rPr>
          <w:color w:val="000000" w:themeColor="text1"/>
          <w:sz w:val="28"/>
          <w:szCs w:val="28"/>
        </w:rPr>
        <w:t>лич</w:t>
      </w:r>
      <w:r w:rsidR="00A60428" w:rsidRPr="00CD68E9">
        <w:rPr>
          <w:color w:val="000000" w:themeColor="text1"/>
          <w:sz w:val="28"/>
          <w:szCs w:val="28"/>
        </w:rPr>
        <w:t>и</w:t>
      </w:r>
      <w:r w:rsidRPr="00CD68E9">
        <w:rPr>
          <w:color w:val="000000" w:themeColor="text1"/>
          <w:sz w:val="28"/>
          <w:szCs w:val="28"/>
        </w:rPr>
        <w:t xml:space="preserve">лось на </w:t>
      </w:r>
      <w:r w:rsidR="00CD68E9" w:rsidRPr="00CD68E9">
        <w:rPr>
          <w:color w:val="000000" w:themeColor="text1"/>
          <w:sz w:val="28"/>
          <w:szCs w:val="28"/>
        </w:rPr>
        <w:t>2</w:t>
      </w:r>
      <w:r w:rsidRPr="00CD68E9">
        <w:rPr>
          <w:color w:val="000000" w:themeColor="text1"/>
          <w:sz w:val="28"/>
          <w:szCs w:val="28"/>
        </w:rPr>
        <w:t>% (</w:t>
      </w:r>
      <w:r w:rsidR="00CD68E9" w:rsidRPr="00CD68E9">
        <w:rPr>
          <w:color w:val="000000" w:themeColor="text1"/>
          <w:sz w:val="28"/>
          <w:szCs w:val="28"/>
        </w:rPr>
        <w:t>126</w:t>
      </w:r>
      <w:r w:rsidRPr="00CD68E9">
        <w:rPr>
          <w:color w:val="000000" w:themeColor="text1"/>
          <w:sz w:val="28"/>
          <w:szCs w:val="28"/>
        </w:rPr>
        <w:t>)</w:t>
      </w:r>
      <w:r w:rsidR="00B767CA" w:rsidRPr="00CD68E9">
        <w:rPr>
          <w:color w:val="000000" w:themeColor="text1"/>
          <w:sz w:val="28"/>
          <w:szCs w:val="28"/>
        </w:rPr>
        <w:t>, погиб</w:t>
      </w:r>
      <w:r w:rsidR="001179A9" w:rsidRPr="00CD68E9">
        <w:rPr>
          <w:color w:val="000000" w:themeColor="text1"/>
          <w:sz w:val="28"/>
          <w:szCs w:val="28"/>
        </w:rPr>
        <w:t>ших на 100%</w:t>
      </w:r>
      <w:r w:rsidR="00B767CA" w:rsidRPr="00CD68E9">
        <w:rPr>
          <w:color w:val="000000" w:themeColor="text1"/>
          <w:sz w:val="28"/>
          <w:szCs w:val="28"/>
        </w:rPr>
        <w:t xml:space="preserve"> (</w:t>
      </w:r>
      <w:r w:rsidR="00282532" w:rsidRPr="00CD68E9">
        <w:rPr>
          <w:color w:val="000000" w:themeColor="text1"/>
          <w:sz w:val="28"/>
          <w:szCs w:val="28"/>
        </w:rPr>
        <w:t>1</w:t>
      </w:r>
      <w:r w:rsidR="00CD68E9" w:rsidRPr="00CD68E9">
        <w:rPr>
          <w:color w:val="000000" w:themeColor="text1"/>
          <w:sz w:val="28"/>
          <w:szCs w:val="28"/>
        </w:rPr>
        <w:t>3</w:t>
      </w:r>
      <w:r w:rsidR="00B767CA" w:rsidRPr="00CD68E9">
        <w:rPr>
          <w:color w:val="000000" w:themeColor="text1"/>
          <w:sz w:val="28"/>
          <w:szCs w:val="28"/>
        </w:rPr>
        <w:t>)</w:t>
      </w:r>
      <w:r w:rsidRPr="00CD68E9">
        <w:rPr>
          <w:color w:val="000000" w:themeColor="text1"/>
          <w:sz w:val="28"/>
          <w:szCs w:val="28"/>
        </w:rPr>
        <w:t xml:space="preserve">. </w:t>
      </w:r>
    </w:p>
    <w:p w:rsidR="00C974D1" w:rsidRPr="003201A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3201A1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3201A1">
        <w:rPr>
          <w:color w:val="000000" w:themeColor="text1"/>
          <w:sz w:val="28"/>
          <w:szCs w:val="28"/>
        </w:rPr>
        <w:t>зарегистрирован</w:t>
      </w:r>
      <w:r w:rsidRPr="003201A1">
        <w:rPr>
          <w:color w:val="000000" w:themeColor="text1"/>
          <w:sz w:val="28"/>
          <w:szCs w:val="28"/>
        </w:rPr>
        <w:t xml:space="preserve"> с 1</w:t>
      </w:r>
      <w:r w:rsidR="00A60428" w:rsidRPr="003201A1">
        <w:rPr>
          <w:color w:val="000000" w:themeColor="text1"/>
          <w:sz w:val="28"/>
          <w:szCs w:val="28"/>
        </w:rPr>
        <w:t>0</w:t>
      </w:r>
      <w:r w:rsidRPr="003201A1">
        <w:rPr>
          <w:color w:val="000000" w:themeColor="text1"/>
          <w:sz w:val="28"/>
          <w:szCs w:val="28"/>
        </w:rPr>
        <w:t>.00 до 2</w:t>
      </w:r>
      <w:r w:rsidR="00CD68E9" w:rsidRPr="003201A1">
        <w:rPr>
          <w:color w:val="000000" w:themeColor="text1"/>
          <w:sz w:val="28"/>
          <w:szCs w:val="28"/>
        </w:rPr>
        <w:t>2</w:t>
      </w:r>
      <w:r w:rsidRPr="003201A1">
        <w:rPr>
          <w:color w:val="000000" w:themeColor="text1"/>
          <w:sz w:val="28"/>
          <w:szCs w:val="28"/>
        </w:rPr>
        <w:t>.</w:t>
      </w:r>
      <w:r w:rsidR="000709EC" w:rsidRPr="003201A1">
        <w:rPr>
          <w:color w:val="000000" w:themeColor="text1"/>
          <w:sz w:val="28"/>
          <w:szCs w:val="28"/>
        </w:rPr>
        <w:t>0</w:t>
      </w:r>
      <w:r w:rsidRPr="003201A1">
        <w:rPr>
          <w:color w:val="000000" w:themeColor="text1"/>
          <w:sz w:val="28"/>
          <w:szCs w:val="28"/>
        </w:rPr>
        <w:t>0 (</w:t>
      </w:r>
      <w:r w:rsidR="00CD68E9" w:rsidRPr="003201A1">
        <w:rPr>
          <w:color w:val="000000" w:themeColor="text1"/>
          <w:sz w:val="28"/>
          <w:szCs w:val="28"/>
        </w:rPr>
        <w:t>110</w:t>
      </w:r>
      <w:r w:rsidR="00C60100" w:rsidRPr="003201A1">
        <w:rPr>
          <w:color w:val="000000" w:themeColor="text1"/>
          <w:sz w:val="28"/>
          <w:szCs w:val="28"/>
        </w:rPr>
        <w:t xml:space="preserve"> ДТП, </w:t>
      </w:r>
      <w:r w:rsidR="00CD68E9" w:rsidRPr="003201A1">
        <w:rPr>
          <w:color w:val="000000" w:themeColor="text1"/>
          <w:sz w:val="28"/>
          <w:szCs w:val="28"/>
        </w:rPr>
        <w:t>128</w:t>
      </w:r>
      <w:r w:rsidRPr="003201A1">
        <w:rPr>
          <w:color w:val="000000" w:themeColor="text1"/>
          <w:sz w:val="28"/>
          <w:szCs w:val="28"/>
        </w:rPr>
        <w:t xml:space="preserve"> ранены</w:t>
      </w:r>
      <w:r w:rsidR="00C60100" w:rsidRPr="003201A1">
        <w:rPr>
          <w:color w:val="000000" w:themeColor="text1"/>
          <w:sz w:val="28"/>
          <w:szCs w:val="28"/>
        </w:rPr>
        <w:t xml:space="preserve"> и </w:t>
      </w:r>
      <w:r w:rsidR="00CD68E9" w:rsidRPr="003201A1">
        <w:rPr>
          <w:color w:val="000000" w:themeColor="text1"/>
          <w:sz w:val="28"/>
          <w:szCs w:val="28"/>
        </w:rPr>
        <w:t>12</w:t>
      </w:r>
      <w:r w:rsidR="00C60100" w:rsidRPr="003201A1">
        <w:rPr>
          <w:color w:val="000000" w:themeColor="text1"/>
          <w:sz w:val="28"/>
          <w:szCs w:val="28"/>
        </w:rPr>
        <w:t xml:space="preserve"> погибли</w:t>
      </w:r>
      <w:r w:rsidRPr="003201A1">
        <w:rPr>
          <w:color w:val="000000" w:themeColor="text1"/>
          <w:sz w:val="28"/>
          <w:szCs w:val="28"/>
        </w:rPr>
        <w:t>), с максимальными значениями аварийности в период с</w:t>
      </w:r>
      <w:r w:rsidR="00A60428" w:rsidRPr="003201A1">
        <w:rPr>
          <w:color w:val="000000" w:themeColor="text1"/>
          <w:sz w:val="28"/>
          <w:szCs w:val="28"/>
        </w:rPr>
        <w:t xml:space="preserve"> 17.00 до 2</w:t>
      </w:r>
      <w:r w:rsidR="00CD68E9" w:rsidRPr="003201A1">
        <w:rPr>
          <w:color w:val="000000" w:themeColor="text1"/>
          <w:sz w:val="28"/>
          <w:szCs w:val="28"/>
        </w:rPr>
        <w:t>2</w:t>
      </w:r>
      <w:r w:rsidR="00A60428" w:rsidRPr="003201A1">
        <w:rPr>
          <w:color w:val="000000" w:themeColor="text1"/>
          <w:sz w:val="28"/>
          <w:szCs w:val="28"/>
        </w:rPr>
        <w:t>.00 (</w:t>
      </w:r>
      <w:r w:rsidR="00CD68E9" w:rsidRPr="003201A1">
        <w:rPr>
          <w:color w:val="000000" w:themeColor="text1"/>
          <w:sz w:val="28"/>
          <w:szCs w:val="28"/>
        </w:rPr>
        <w:t>50</w:t>
      </w:r>
      <w:r w:rsidR="00A60428" w:rsidRPr="003201A1">
        <w:rPr>
          <w:color w:val="000000" w:themeColor="text1"/>
          <w:sz w:val="28"/>
          <w:szCs w:val="28"/>
        </w:rPr>
        <w:t xml:space="preserve"> ДТП,</w:t>
      </w:r>
      <w:r w:rsidR="00E31CCF" w:rsidRPr="003201A1">
        <w:rPr>
          <w:color w:val="000000" w:themeColor="text1"/>
          <w:sz w:val="28"/>
          <w:szCs w:val="28"/>
        </w:rPr>
        <w:t xml:space="preserve"> </w:t>
      </w:r>
      <w:r w:rsidR="00BA08CA" w:rsidRPr="003201A1">
        <w:rPr>
          <w:color w:val="000000" w:themeColor="text1"/>
          <w:sz w:val="28"/>
          <w:szCs w:val="28"/>
        </w:rPr>
        <w:t>5</w:t>
      </w:r>
      <w:r w:rsidR="00CD68E9" w:rsidRPr="003201A1">
        <w:rPr>
          <w:color w:val="000000" w:themeColor="text1"/>
          <w:sz w:val="28"/>
          <w:szCs w:val="28"/>
        </w:rPr>
        <w:t>4</w:t>
      </w:r>
      <w:r w:rsidR="00E31CCF" w:rsidRPr="003201A1">
        <w:rPr>
          <w:color w:val="000000" w:themeColor="text1"/>
          <w:sz w:val="28"/>
          <w:szCs w:val="28"/>
        </w:rPr>
        <w:t xml:space="preserve"> ранен</w:t>
      </w:r>
      <w:r w:rsidR="00CD68E9" w:rsidRPr="003201A1">
        <w:rPr>
          <w:color w:val="000000" w:themeColor="text1"/>
          <w:sz w:val="28"/>
          <w:szCs w:val="28"/>
        </w:rPr>
        <w:t>ы</w:t>
      </w:r>
      <w:r w:rsidR="00E31CCF" w:rsidRPr="003201A1">
        <w:rPr>
          <w:color w:val="000000" w:themeColor="text1"/>
          <w:sz w:val="28"/>
          <w:szCs w:val="28"/>
        </w:rPr>
        <w:t xml:space="preserve">, </w:t>
      </w:r>
      <w:r w:rsidR="00CD68E9" w:rsidRPr="003201A1">
        <w:rPr>
          <w:color w:val="000000" w:themeColor="text1"/>
          <w:sz w:val="28"/>
          <w:szCs w:val="28"/>
        </w:rPr>
        <w:t xml:space="preserve">6 погибли). </w:t>
      </w:r>
      <w:r w:rsidRPr="003201A1">
        <w:rPr>
          <w:color w:val="000000" w:themeColor="text1"/>
          <w:sz w:val="28"/>
          <w:szCs w:val="28"/>
        </w:rPr>
        <w:t>Большинство аварий прои</w:t>
      </w:r>
      <w:r w:rsidR="008B4F20" w:rsidRPr="003201A1">
        <w:rPr>
          <w:color w:val="000000" w:themeColor="text1"/>
          <w:sz w:val="28"/>
          <w:szCs w:val="28"/>
        </w:rPr>
        <w:t xml:space="preserve">зошло в </w:t>
      </w:r>
      <w:r w:rsidR="00C66F58" w:rsidRPr="003201A1">
        <w:rPr>
          <w:color w:val="000000" w:themeColor="text1"/>
          <w:sz w:val="28"/>
          <w:szCs w:val="28"/>
        </w:rPr>
        <w:t>субботу (</w:t>
      </w:r>
      <w:r w:rsidR="00CD68E9" w:rsidRPr="003201A1">
        <w:rPr>
          <w:color w:val="000000" w:themeColor="text1"/>
          <w:sz w:val="28"/>
          <w:szCs w:val="28"/>
        </w:rPr>
        <w:t>32</w:t>
      </w:r>
      <w:r w:rsidR="00C66F58" w:rsidRPr="003201A1">
        <w:rPr>
          <w:color w:val="000000" w:themeColor="text1"/>
          <w:sz w:val="28"/>
          <w:szCs w:val="28"/>
        </w:rPr>
        <w:t xml:space="preserve"> ДТП, </w:t>
      </w:r>
      <w:r w:rsidR="00CD68E9" w:rsidRPr="003201A1">
        <w:rPr>
          <w:color w:val="000000" w:themeColor="text1"/>
          <w:sz w:val="28"/>
          <w:szCs w:val="28"/>
        </w:rPr>
        <w:t>40</w:t>
      </w:r>
      <w:r w:rsidR="00C66F58" w:rsidRPr="003201A1">
        <w:rPr>
          <w:color w:val="000000" w:themeColor="text1"/>
          <w:sz w:val="28"/>
          <w:szCs w:val="28"/>
        </w:rPr>
        <w:t xml:space="preserve"> ранен</w:t>
      </w:r>
      <w:r w:rsidR="00CD68E9" w:rsidRPr="003201A1">
        <w:rPr>
          <w:color w:val="000000" w:themeColor="text1"/>
          <w:sz w:val="28"/>
          <w:szCs w:val="28"/>
        </w:rPr>
        <w:t>ы</w:t>
      </w:r>
      <w:r w:rsidR="00C66F58" w:rsidRPr="003201A1">
        <w:rPr>
          <w:color w:val="000000" w:themeColor="text1"/>
          <w:sz w:val="28"/>
          <w:szCs w:val="28"/>
        </w:rPr>
        <w:t xml:space="preserve">, 3 погибли) и </w:t>
      </w:r>
      <w:r w:rsidR="008B4F20" w:rsidRPr="003201A1">
        <w:rPr>
          <w:color w:val="000000" w:themeColor="text1"/>
          <w:sz w:val="28"/>
          <w:szCs w:val="28"/>
        </w:rPr>
        <w:t>воскресенье (</w:t>
      </w:r>
      <w:r w:rsidR="00C66F58" w:rsidRPr="003201A1">
        <w:rPr>
          <w:color w:val="000000" w:themeColor="text1"/>
          <w:sz w:val="28"/>
          <w:szCs w:val="28"/>
        </w:rPr>
        <w:t>2</w:t>
      </w:r>
      <w:r w:rsidR="00CD68E9" w:rsidRPr="003201A1">
        <w:rPr>
          <w:color w:val="000000" w:themeColor="text1"/>
          <w:sz w:val="28"/>
          <w:szCs w:val="28"/>
        </w:rPr>
        <w:t>7</w:t>
      </w:r>
      <w:r w:rsidR="008B4F20" w:rsidRPr="003201A1">
        <w:rPr>
          <w:color w:val="000000" w:themeColor="text1"/>
          <w:sz w:val="28"/>
          <w:szCs w:val="28"/>
        </w:rPr>
        <w:t xml:space="preserve"> ДТП, </w:t>
      </w:r>
      <w:r w:rsidR="005A1E57" w:rsidRPr="003201A1">
        <w:rPr>
          <w:color w:val="000000" w:themeColor="text1"/>
          <w:sz w:val="28"/>
          <w:szCs w:val="28"/>
        </w:rPr>
        <w:t>2</w:t>
      </w:r>
      <w:r w:rsidR="00CD68E9" w:rsidRPr="003201A1">
        <w:rPr>
          <w:color w:val="000000" w:themeColor="text1"/>
          <w:sz w:val="28"/>
          <w:szCs w:val="28"/>
        </w:rPr>
        <w:t>9</w:t>
      </w:r>
      <w:r w:rsidR="008B4F20" w:rsidRPr="003201A1">
        <w:rPr>
          <w:color w:val="000000" w:themeColor="text1"/>
          <w:sz w:val="28"/>
          <w:szCs w:val="28"/>
        </w:rPr>
        <w:t xml:space="preserve"> ранены, </w:t>
      </w:r>
      <w:r w:rsidR="00CD68E9" w:rsidRPr="003201A1">
        <w:rPr>
          <w:color w:val="000000" w:themeColor="text1"/>
          <w:sz w:val="28"/>
          <w:szCs w:val="28"/>
        </w:rPr>
        <w:t>7</w:t>
      </w:r>
      <w:r w:rsidR="008B4F20" w:rsidRPr="003201A1">
        <w:rPr>
          <w:color w:val="000000" w:themeColor="text1"/>
          <w:sz w:val="28"/>
          <w:szCs w:val="28"/>
        </w:rPr>
        <w:t xml:space="preserve"> погибли)</w:t>
      </w:r>
      <w:r w:rsidRPr="003201A1">
        <w:rPr>
          <w:color w:val="000000" w:themeColor="text1"/>
          <w:sz w:val="28"/>
          <w:szCs w:val="28"/>
        </w:rPr>
        <w:t>.</w:t>
      </w:r>
    </w:p>
    <w:p w:rsidR="00FF18AF" w:rsidRPr="00613EE2" w:rsidRDefault="000C11A4" w:rsidP="007548A7">
      <w:pPr>
        <w:ind w:left="-709" w:firstLine="720"/>
        <w:jc w:val="both"/>
        <w:rPr>
          <w:sz w:val="28"/>
          <w:szCs w:val="28"/>
        </w:rPr>
      </w:pPr>
      <w:r w:rsidRPr="00CD68E9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4911090</wp:posOffset>
            </wp:positionH>
            <wp:positionV relativeFrom="paragraph">
              <wp:posOffset>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613EE2">
        <w:rPr>
          <w:sz w:val="28"/>
          <w:szCs w:val="28"/>
        </w:rPr>
        <w:t>С участием</w:t>
      </w:r>
      <w:r w:rsidR="00FF18AF" w:rsidRPr="00613EE2">
        <w:rPr>
          <w:b/>
          <w:i/>
          <w:sz w:val="28"/>
          <w:szCs w:val="28"/>
        </w:rPr>
        <w:t xml:space="preserve"> детей-пешеходов </w:t>
      </w:r>
      <w:r w:rsidR="00FF18AF"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CD68E9">
        <w:rPr>
          <w:sz w:val="28"/>
          <w:szCs w:val="28"/>
        </w:rPr>
        <w:t>142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="00FF18AF" w:rsidRPr="00613EE2">
        <w:rPr>
          <w:sz w:val="28"/>
          <w:szCs w:val="28"/>
        </w:rPr>
        <w:t xml:space="preserve"> (</w:t>
      </w:r>
      <w:r w:rsidR="003B3076">
        <w:rPr>
          <w:sz w:val="28"/>
          <w:szCs w:val="28"/>
        </w:rPr>
        <w:t>105</w:t>
      </w:r>
      <w:r w:rsidR="00FF18AF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>
        <w:rPr>
          <w:sz w:val="28"/>
          <w:szCs w:val="28"/>
        </w:rPr>
        <w:t>35,2</w:t>
      </w:r>
      <w:r w:rsidR="00FF18AF" w:rsidRPr="00613EE2">
        <w:rPr>
          <w:sz w:val="28"/>
          <w:szCs w:val="28"/>
        </w:rPr>
        <w:t xml:space="preserve">%), в которых пострадал </w:t>
      </w:r>
      <w:r w:rsidR="00613EE2" w:rsidRPr="00613EE2">
        <w:rPr>
          <w:sz w:val="28"/>
          <w:szCs w:val="28"/>
        </w:rPr>
        <w:t>1</w:t>
      </w:r>
      <w:r>
        <w:rPr>
          <w:sz w:val="28"/>
          <w:szCs w:val="28"/>
        </w:rPr>
        <w:t>41</w:t>
      </w:r>
      <w:r w:rsidR="00FF18AF" w:rsidRPr="00613EE2">
        <w:rPr>
          <w:sz w:val="28"/>
          <w:szCs w:val="28"/>
        </w:rPr>
        <w:t xml:space="preserve"> (</w:t>
      </w:r>
      <w:r w:rsidR="003B3076">
        <w:rPr>
          <w:sz w:val="28"/>
          <w:szCs w:val="28"/>
        </w:rPr>
        <w:t>109</w:t>
      </w:r>
      <w:r w:rsidR="00FF18AF"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>
        <w:rPr>
          <w:sz w:val="28"/>
          <w:szCs w:val="28"/>
        </w:rPr>
        <w:t>29,4</w:t>
      </w:r>
      <w:r w:rsidR="00FF18AF" w:rsidRPr="00613EE2">
        <w:rPr>
          <w:sz w:val="28"/>
          <w:szCs w:val="28"/>
        </w:rPr>
        <w:t xml:space="preserve">%) </w:t>
      </w:r>
      <w:r>
        <w:rPr>
          <w:sz w:val="28"/>
          <w:szCs w:val="28"/>
        </w:rPr>
        <w:t xml:space="preserve">ребенок </w:t>
      </w:r>
      <w:r w:rsidR="00FF18AF"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="00FF18AF"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="00FF18AF"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>
        <w:rPr>
          <w:sz w:val="28"/>
          <w:szCs w:val="28"/>
        </w:rPr>
        <w:t>45</w:t>
      </w:r>
      <w:r w:rsidR="00FF18AF"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0C11A4">
        <w:rPr>
          <w:sz w:val="28"/>
          <w:szCs w:val="28"/>
        </w:rPr>
        <w:t>29</w:t>
      </w:r>
      <w:r w:rsidRPr="00C028E1">
        <w:rPr>
          <w:sz w:val="28"/>
          <w:szCs w:val="28"/>
        </w:rPr>
        <w:t>% (</w:t>
      </w:r>
      <w:r w:rsidR="000C11A4">
        <w:rPr>
          <w:sz w:val="28"/>
          <w:szCs w:val="28"/>
        </w:rPr>
        <w:t>6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1256BB" w:rsidRPr="00C028E1">
        <w:rPr>
          <w:sz w:val="28"/>
          <w:szCs w:val="28"/>
        </w:rPr>
        <w:t xml:space="preserve"> </w:t>
      </w:r>
      <w:r w:rsidR="000C11A4">
        <w:rPr>
          <w:sz w:val="28"/>
          <w:szCs w:val="28"/>
        </w:rPr>
        <w:t>65</w:t>
      </w:r>
      <w:r w:rsidR="001256BB"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0C11A4">
        <w:rPr>
          <w:sz w:val="28"/>
          <w:szCs w:val="28"/>
        </w:rPr>
        <w:t>27,5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</w:t>
      </w:r>
      <w:r w:rsidR="000C11A4">
        <w:rPr>
          <w:sz w:val="28"/>
          <w:szCs w:val="28"/>
        </w:rPr>
        <w:t>2</w:t>
      </w:r>
      <w:r w:rsidR="00731F68" w:rsidRPr="00C028E1">
        <w:rPr>
          <w:sz w:val="28"/>
          <w:szCs w:val="28"/>
        </w:rPr>
        <w:t>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</w:t>
      </w:r>
      <w:r w:rsidR="000C11A4">
        <w:rPr>
          <w:sz w:val="28"/>
          <w:szCs w:val="28"/>
        </w:rPr>
        <w:t>5</w:t>
      </w:r>
      <w:r w:rsidRPr="00C028E1">
        <w:rPr>
          <w:sz w:val="28"/>
          <w:szCs w:val="28"/>
        </w:rPr>
        <w:t xml:space="preserve"> ДТП) совершен на</w:t>
      </w:r>
      <w:r w:rsidR="00BF386B" w:rsidRPr="00C028E1">
        <w:rPr>
          <w:sz w:val="28"/>
          <w:szCs w:val="28"/>
        </w:rPr>
        <w:t xml:space="preserve"> </w:t>
      </w:r>
      <w:r w:rsidRPr="00C028E1">
        <w:rPr>
          <w:sz w:val="28"/>
          <w:szCs w:val="28"/>
        </w:rPr>
        <w:t>пешеходном переходе. В таких происшествиях травмирован</w:t>
      </w:r>
      <w:r w:rsidR="000C11A4">
        <w:rPr>
          <w:sz w:val="28"/>
          <w:szCs w:val="28"/>
        </w:rPr>
        <w:t>ы</w:t>
      </w:r>
      <w:r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5</w:t>
      </w:r>
      <w:r w:rsidR="000C11A4">
        <w:rPr>
          <w:sz w:val="28"/>
          <w:szCs w:val="28"/>
        </w:rPr>
        <w:t>6</w:t>
      </w:r>
      <w:r w:rsidRPr="00C028E1">
        <w:rPr>
          <w:sz w:val="28"/>
          <w:szCs w:val="28"/>
        </w:rPr>
        <w:t xml:space="preserve"> юны</w:t>
      </w:r>
      <w:r w:rsidR="000C11A4">
        <w:rPr>
          <w:sz w:val="28"/>
          <w:szCs w:val="28"/>
        </w:rPr>
        <w:t>х</w:t>
      </w:r>
      <w:r w:rsidRPr="00C028E1">
        <w:rPr>
          <w:sz w:val="28"/>
          <w:szCs w:val="28"/>
        </w:rPr>
        <w:t xml:space="preserve"> пешеход</w:t>
      </w:r>
      <w:r w:rsidR="000C11A4">
        <w:rPr>
          <w:sz w:val="28"/>
          <w:szCs w:val="28"/>
        </w:rPr>
        <w:t>ов</w:t>
      </w:r>
      <w:r w:rsidRPr="00C028E1">
        <w:rPr>
          <w:sz w:val="28"/>
          <w:szCs w:val="28"/>
        </w:rPr>
        <w:t xml:space="preserve"> 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0C11A4">
        <w:rPr>
          <w:sz w:val="28"/>
          <w:szCs w:val="28"/>
        </w:rPr>
        <w:t>27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2B14C7">
        <w:rPr>
          <w:sz w:val="28"/>
          <w:szCs w:val="28"/>
        </w:rPr>
        <w:t>33,3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</w:t>
      </w:r>
      <w:r w:rsidR="002B14C7">
        <w:rPr>
          <w:sz w:val="28"/>
          <w:szCs w:val="28"/>
        </w:rPr>
        <w:t>6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proofErr w:type="spellStart"/>
      <w:r w:rsidRPr="00A92973">
        <w:rPr>
          <w:sz w:val="28"/>
          <w:szCs w:val="28"/>
        </w:rPr>
        <w:t>световозвращающих</w:t>
      </w:r>
      <w:proofErr w:type="spellEnd"/>
      <w:r w:rsidRPr="00A92973">
        <w:rPr>
          <w:sz w:val="28"/>
          <w:szCs w:val="28"/>
        </w:rPr>
        <w:t xml:space="preserve">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D2720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</w:t>
      </w:r>
      <w:r w:rsidR="000D2720">
        <w:rPr>
          <w:sz w:val="28"/>
          <w:szCs w:val="28"/>
        </w:rPr>
        <w:t xml:space="preserve">45; </w:t>
      </w:r>
      <w:r w:rsidR="002219C8" w:rsidRPr="00A92973">
        <w:rPr>
          <w:sz w:val="28"/>
          <w:szCs w:val="28"/>
        </w:rPr>
        <w:t>+</w:t>
      </w:r>
      <w:r w:rsidR="000D2720">
        <w:rPr>
          <w:sz w:val="28"/>
          <w:szCs w:val="28"/>
        </w:rPr>
        <w:t>125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>Наибольшие показатели количества ДТП с участием детей-пешеходов зафиксированы</w:t>
      </w:r>
      <w:r w:rsidR="00FD5C0F" w:rsidRPr="00A92973">
        <w:rPr>
          <w:sz w:val="28"/>
          <w:szCs w:val="28"/>
        </w:rPr>
        <w:t xml:space="preserve"> </w:t>
      </w:r>
      <w:r w:rsidR="000D2720">
        <w:rPr>
          <w:sz w:val="28"/>
          <w:szCs w:val="28"/>
        </w:rPr>
        <w:t xml:space="preserve">в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0D2720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0D2720">
        <w:rPr>
          <w:sz w:val="28"/>
          <w:szCs w:val="28"/>
        </w:rPr>
        <w:t>93,3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0D2720">
        <w:rPr>
          <w:sz w:val="28"/>
          <w:szCs w:val="28"/>
        </w:rPr>
        <w:t xml:space="preserve"> и </w:t>
      </w:r>
      <w:r w:rsidR="000D2720" w:rsidRPr="00A92973">
        <w:rPr>
          <w:sz w:val="28"/>
          <w:szCs w:val="28"/>
        </w:rPr>
        <w:t>во вторник (2</w:t>
      </w:r>
      <w:r w:rsidR="000D2720">
        <w:rPr>
          <w:sz w:val="28"/>
          <w:szCs w:val="28"/>
        </w:rPr>
        <w:t>6</w:t>
      </w:r>
      <w:r w:rsidR="000D2720" w:rsidRPr="00A92973">
        <w:rPr>
          <w:sz w:val="28"/>
          <w:szCs w:val="28"/>
        </w:rPr>
        <w:t xml:space="preserve"> ДТП; +1</w:t>
      </w:r>
      <w:r w:rsidR="000D2720">
        <w:rPr>
          <w:sz w:val="28"/>
          <w:szCs w:val="28"/>
        </w:rPr>
        <w:t>3</w:t>
      </w:r>
      <w:r w:rsidR="000D2720" w:rsidRPr="00A92973">
        <w:rPr>
          <w:sz w:val="28"/>
          <w:szCs w:val="28"/>
        </w:rPr>
        <w:t>%)</w:t>
      </w:r>
      <w:r w:rsidR="00363C30" w:rsidRPr="00A92973">
        <w:rPr>
          <w:sz w:val="28"/>
          <w:szCs w:val="28"/>
        </w:rPr>
        <w:t xml:space="preserve">, при этом </w:t>
      </w:r>
      <w:r w:rsidR="00FA05EF" w:rsidRPr="00A92973">
        <w:rPr>
          <w:sz w:val="28"/>
          <w:szCs w:val="28"/>
        </w:rPr>
        <w:t xml:space="preserve">2 ребенка погибли в среду (+100%), </w:t>
      </w:r>
      <w:r w:rsidR="000D2720">
        <w:rPr>
          <w:sz w:val="28"/>
          <w:szCs w:val="28"/>
        </w:rPr>
        <w:t xml:space="preserve">в понедельник, </w:t>
      </w:r>
      <w:r w:rsidR="00FA05EF" w:rsidRPr="00A92973">
        <w:rPr>
          <w:sz w:val="28"/>
          <w:szCs w:val="28"/>
        </w:rPr>
        <w:t>вторник, четверг и субботу по 1 (+100%).</w:t>
      </w:r>
      <w:r w:rsidR="002219C8" w:rsidRPr="00A92973">
        <w:rPr>
          <w:sz w:val="28"/>
          <w:szCs w:val="28"/>
        </w:rPr>
        <w:t xml:space="preserve"> 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</w:t>
      </w:r>
      <w:r w:rsidR="000D2720">
        <w:rPr>
          <w:sz w:val="28"/>
          <w:szCs w:val="28"/>
        </w:rPr>
        <w:t>1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92973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0D2720">
        <w:rPr>
          <w:sz w:val="28"/>
          <w:szCs w:val="28"/>
        </w:rPr>
        <w:t>99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0D2720">
        <w:rPr>
          <w:sz w:val="28"/>
          <w:szCs w:val="28"/>
        </w:rPr>
        <w:t>98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</w:t>
      </w:r>
      <w:r w:rsidR="00FC3B8A">
        <w:rPr>
          <w:sz w:val="28"/>
          <w:szCs w:val="28"/>
        </w:rPr>
        <w:t>9</w:t>
      </w:r>
      <w:r w:rsidRPr="00AA25D2">
        <w:rPr>
          <w:sz w:val="28"/>
          <w:szCs w:val="28"/>
        </w:rPr>
        <w:t xml:space="preserve"> часов (</w:t>
      </w:r>
      <w:r w:rsidR="00FC3B8A">
        <w:rPr>
          <w:sz w:val="28"/>
          <w:szCs w:val="28"/>
        </w:rPr>
        <w:t>48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 xml:space="preserve">, </w:t>
      </w:r>
      <w:r w:rsidR="00FC3B8A">
        <w:rPr>
          <w:sz w:val="28"/>
          <w:szCs w:val="28"/>
        </w:rPr>
        <w:t>3</w:t>
      </w:r>
      <w:r w:rsidR="00544F39" w:rsidRPr="00AA25D2">
        <w:rPr>
          <w:sz w:val="28"/>
          <w:szCs w:val="28"/>
        </w:rPr>
        <w:t xml:space="preserve"> погиб</w:t>
      </w:r>
      <w:r w:rsidR="00FC3B8A">
        <w:rPr>
          <w:sz w:val="28"/>
          <w:szCs w:val="28"/>
        </w:rPr>
        <w:t>ли)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FC3B8A">
        <w:rPr>
          <w:color w:val="000000" w:themeColor="text1"/>
          <w:sz w:val="28"/>
          <w:szCs w:val="28"/>
        </w:rPr>
        <w:t>43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FC3B8A">
        <w:rPr>
          <w:color w:val="000000"/>
          <w:sz w:val="28"/>
          <w:szCs w:val="28"/>
        </w:rPr>
        <w:t>пятнадцати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FC3B8A">
        <w:rPr>
          <w:color w:val="000000"/>
          <w:sz w:val="28"/>
          <w:szCs w:val="28"/>
        </w:rPr>
        <w:t>32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FC3B8A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lastRenderedPageBreak/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FC3B8A">
        <w:rPr>
          <w:color w:val="000000" w:themeColor="text1"/>
          <w:sz w:val="28"/>
          <w:szCs w:val="28"/>
        </w:rPr>
        <w:t>30</w:t>
      </w:r>
      <w:r w:rsidRPr="00D368AC">
        <w:rPr>
          <w:color w:val="000000" w:themeColor="text1"/>
          <w:sz w:val="28"/>
          <w:szCs w:val="28"/>
        </w:rPr>
        <w:t xml:space="preserve"> ДТП (</w:t>
      </w:r>
      <w:r w:rsidR="003B3076">
        <w:rPr>
          <w:color w:val="000000" w:themeColor="text1"/>
          <w:sz w:val="28"/>
          <w:szCs w:val="28"/>
        </w:rPr>
        <w:t xml:space="preserve">21; </w:t>
      </w:r>
      <w:r w:rsidRPr="00D368AC">
        <w:rPr>
          <w:color w:val="000000" w:themeColor="text1"/>
          <w:sz w:val="28"/>
          <w:szCs w:val="28"/>
        </w:rPr>
        <w:t>+</w:t>
      </w:r>
      <w:r w:rsidR="003D1068">
        <w:rPr>
          <w:color w:val="000000" w:themeColor="text1"/>
          <w:sz w:val="28"/>
          <w:szCs w:val="28"/>
        </w:rPr>
        <w:t>4</w:t>
      </w:r>
      <w:r w:rsidR="00FC3B8A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FC3B8A">
        <w:rPr>
          <w:color w:val="000000" w:themeColor="text1"/>
          <w:sz w:val="28"/>
          <w:szCs w:val="28"/>
        </w:rPr>
        <w:t>30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</w:t>
      </w:r>
      <w:r w:rsidR="003B3076">
        <w:rPr>
          <w:color w:val="000000" w:themeColor="text1"/>
          <w:sz w:val="28"/>
          <w:szCs w:val="28"/>
        </w:rPr>
        <w:t xml:space="preserve">21; </w:t>
      </w:r>
      <w:r w:rsidRPr="00D368AC">
        <w:rPr>
          <w:color w:val="000000" w:themeColor="text1"/>
          <w:sz w:val="28"/>
          <w:szCs w:val="28"/>
        </w:rPr>
        <w:t>+</w:t>
      </w:r>
      <w:r w:rsidR="003D1068">
        <w:rPr>
          <w:color w:val="000000" w:themeColor="text1"/>
          <w:sz w:val="28"/>
          <w:szCs w:val="28"/>
        </w:rPr>
        <w:t>4</w:t>
      </w:r>
      <w:r w:rsidR="00FC3B8A">
        <w:rPr>
          <w:color w:val="000000" w:themeColor="text1"/>
          <w:sz w:val="28"/>
          <w:szCs w:val="28"/>
        </w:rPr>
        <w:t>3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FC3B8A">
        <w:rPr>
          <w:color w:val="000000" w:themeColor="text1"/>
          <w:sz w:val="28"/>
          <w:szCs w:val="28"/>
        </w:rPr>
        <w:t>4</w:t>
      </w:r>
      <w:r w:rsidR="002B331B">
        <w:rPr>
          <w:color w:val="000000" w:themeColor="text1"/>
          <w:sz w:val="28"/>
          <w:szCs w:val="28"/>
        </w:rPr>
        <w:t xml:space="preserve"> (</w:t>
      </w:r>
      <w:r w:rsidR="00FC3B8A">
        <w:rPr>
          <w:color w:val="000000" w:themeColor="text1"/>
          <w:sz w:val="28"/>
          <w:szCs w:val="28"/>
        </w:rPr>
        <w:t>-6,7%</w:t>
      </w:r>
      <w:r w:rsidR="002B331B">
        <w:rPr>
          <w:color w:val="000000" w:themeColor="text1"/>
          <w:sz w:val="28"/>
          <w:szCs w:val="28"/>
        </w:rPr>
        <w:t>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</w:t>
      </w:r>
      <w:r w:rsidR="00FC3B8A">
        <w:rPr>
          <w:sz w:val="28"/>
          <w:szCs w:val="28"/>
        </w:rPr>
        <w:t>8</w:t>
      </w:r>
      <w:r w:rsidR="002B331B">
        <w:rPr>
          <w:sz w:val="28"/>
          <w:szCs w:val="28"/>
        </w:rPr>
        <w:t>; + 1</w:t>
      </w:r>
      <w:r w:rsidR="00FC3B8A">
        <w:rPr>
          <w:sz w:val="28"/>
          <w:szCs w:val="28"/>
        </w:rPr>
        <w:t>67</w:t>
      </w:r>
      <w:r w:rsidR="002B331B">
        <w:rPr>
          <w:sz w:val="28"/>
          <w:szCs w:val="28"/>
        </w:rPr>
        <w:t>%) и субботу (6; +</w:t>
      </w:r>
      <w:r w:rsidR="00FC3B8A">
        <w:rPr>
          <w:sz w:val="28"/>
          <w:szCs w:val="28"/>
        </w:rPr>
        <w:t>50</w:t>
      </w:r>
      <w:r w:rsidR="002B331B">
        <w:rPr>
          <w:sz w:val="28"/>
          <w:szCs w:val="28"/>
        </w:rPr>
        <w:t xml:space="preserve">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04494F">
        <w:rPr>
          <w:sz w:val="28"/>
          <w:szCs w:val="28"/>
        </w:rPr>
        <w:t>20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</w:t>
      </w:r>
      <w:r w:rsidR="0004494F">
        <w:rPr>
          <w:sz w:val="28"/>
          <w:szCs w:val="28"/>
        </w:rPr>
        <w:t>4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04494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3B3076">
        <w:rPr>
          <w:color w:val="000000" w:themeColor="text1"/>
          <w:sz w:val="28"/>
          <w:szCs w:val="28"/>
        </w:rPr>
        <w:t>7;</w:t>
      </w:r>
      <w:r w:rsidR="0004494F">
        <w:rPr>
          <w:color w:val="000000" w:themeColor="text1"/>
          <w:sz w:val="28"/>
          <w:szCs w:val="28"/>
        </w:rPr>
        <w:t xml:space="preserve"> -43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04494F">
        <w:rPr>
          <w:color w:val="000000" w:themeColor="text1"/>
          <w:sz w:val="28"/>
          <w:szCs w:val="28"/>
        </w:rPr>
        <w:t>3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</w:t>
      </w:r>
      <w:r w:rsidR="0004494F">
        <w:rPr>
          <w:color w:val="000000" w:themeColor="text1"/>
          <w:sz w:val="28"/>
          <w:szCs w:val="28"/>
        </w:rPr>
        <w:br/>
      </w:r>
      <w:r w:rsidR="00514A6D">
        <w:rPr>
          <w:color w:val="000000" w:themeColor="text1"/>
          <w:sz w:val="28"/>
          <w:szCs w:val="28"/>
        </w:rPr>
        <w:t>(</w:t>
      </w:r>
      <w:r w:rsidR="003B3076">
        <w:rPr>
          <w:color w:val="000000" w:themeColor="text1"/>
          <w:sz w:val="28"/>
          <w:szCs w:val="28"/>
        </w:rPr>
        <w:t xml:space="preserve">7; </w:t>
      </w:r>
      <w:r w:rsidR="00514A6D">
        <w:rPr>
          <w:color w:val="000000" w:themeColor="text1"/>
          <w:sz w:val="28"/>
          <w:szCs w:val="28"/>
        </w:rPr>
        <w:t>-</w:t>
      </w:r>
      <w:r w:rsidR="0004494F">
        <w:rPr>
          <w:color w:val="000000" w:themeColor="text1"/>
          <w:sz w:val="28"/>
          <w:szCs w:val="28"/>
        </w:rPr>
        <w:t>57</w:t>
      </w:r>
      <w:r w:rsidR="00514A6D">
        <w:rPr>
          <w:color w:val="000000" w:themeColor="text1"/>
          <w:sz w:val="28"/>
          <w:szCs w:val="28"/>
        </w:rPr>
        <w:t>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</w:t>
      </w:r>
      <w:r w:rsidR="0004494F">
        <w:rPr>
          <w:color w:val="000000" w:themeColor="text1"/>
          <w:sz w:val="28"/>
          <w:szCs w:val="28"/>
        </w:rPr>
        <w:t xml:space="preserve">Екатеринбурге, </w:t>
      </w:r>
      <w:r w:rsidR="00295301">
        <w:rPr>
          <w:color w:val="000000" w:themeColor="text1"/>
          <w:sz w:val="28"/>
          <w:szCs w:val="28"/>
        </w:rPr>
        <w:t xml:space="preserve">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B27691" w:rsidRDefault="00B27691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8383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27691" w:rsidRDefault="00B27691" w:rsidP="007548A7">
      <w:pPr>
        <w:ind w:left="-709" w:firstLine="720"/>
        <w:jc w:val="both"/>
        <w:rPr>
          <w:sz w:val="28"/>
          <w:szCs w:val="28"/>
        </w:rPr>
      </w:pP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B90F61">
        <w:rPr>
          <w:sz w:val="28"/>
          <w:szCs w:val="28"/>
        </w:rPr>
        <w:t>86</w:t>
      </w:r>
      <w:r w:rsidRPr="004A1ADB">
        <w:rPr>
          <w:sz w:val="28"/>
          <w:szCs w:val="28"/>
        </w:rPr>
        <w:t xml:space="preserve"> ДТП из </w:t>
      </w:r>
      <w:r w:rsidR="00B90F61">
        <w:rPr>
          <w:sz w:val="28"/>
          <w:szCs w:val="28"/>
        </w:rPr>
        <w:t>310</w:t>
      </w:r>
      <w:r w:rsidR="002A3B75" w:rsidRPr="004A1ADB">
        <w:rPr>
          <w:sz w:val="28"/>
          <w:szCs w:val="28"/>
        </w:rPr>
        <w:t xml:space="preserve"> 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Pr="004A1ADB">
        <w:rPr>
          <w:sz w:val="28"/>
          <w:szCs w:val="28"/>
        </w:rPr>
        <w:t xml:space="preserve">: Екатеринбург </w:t>
      </w:r>
      <w:r w:rsidR="00625CB5">
        <w:rPr>
          <w:sz w:val="28"/>
          <w:szCs w:val="28"/>
        </w:rPr>
        <w:br/>
      </w:r>
      <w:r w:rsidR="00B90F61">
        <w:rPr>
          <w:sz w:val="28"/>
          <w:szCs w:val="28"/>
        </w:rPr>
        <w:t>45</w:t>
      </w:r>
      <w:r w:rsidRPr="004A1ADB">
        <w:rPr>
          <w:sz w:val="28"/>
          <w:szCs w:val="28"/>
        </w:rPr>
        <w:t xml:space="preserve"> (</w:t>
      </w:r>
      <w:r w:rsidR="00B90F61">
        <w:rPr>
          <w:sz w:val="28"/>
          <w:szCs w:val="28"/>
        </w:rPr>
        <w:t>2</w:t>
      </w:r>
      <w:r w:rsidR="002757D2" w:rsidRPr="004A1ADB">
        <w:rPr>
          <w:sz w:val="28"/>
          <w:szCs w:val="28"/>
        </w:rPr>
        <w:t xml:space="preserve"> погиб</w:t>
      </w:r>
      <w:r w:rsidR="00B90F61">
        <w:rPr>
          <w:sz w:val="28"/>
          <w:szCs w:val="28"/>
        </w:rPr>
        <w:t>ли</w:t>
      </w:r>
      <w:r w:rsidR="002757D2" w:rsidRPr="004A1ADB">
        <w:rPr>
          <w:sz w:val="28"/>
          <w:szCs w:val="28"/>
        </w:rPr>
        <w:t>; +</w:t>
      </w:r>
      <w:r w:rsidR="00B90F61">
        <w:rPr>
          <w:sz w:val="28"/>
          <w:szCs w:val="28"/>
        </w:rPr>
        <w:t>40,6</w:t>
      </w:r>
      <w:r w:rsidRPr="004A1ADB">
        <w:rPr>
          <w:sz w:val="28"/>
          <w:szCs w:val="28"/>
        </w:rPr>
        <w:t>%)</w:t>
      </w:r>
      <w:r w:rsidR="00764B7E" w:rsidRPr="004A1ADB">
        <w:rPr>
          <w:sz w:val="28"/>
          <w:szCs w:val="28"/>
        </w:rPr>
        <w:t>;</w:t>
      </w:r>
      <w:r w:rsidR="00222C3A" w:rsidRPr="004A1ADB">
        <w:rPr>
          <w:sz w:val="28"/>
          <w:szCs w:val="28"/>
        </w:rPr>
        <w:t xml:space="preserve"> </w:t>
      </w:r>
      <w:r w:rsidR="00B90F61">
        <w:rPr>
          <w:sz w:val="28"/>
          <w:szCs w:val="28"/>
        </w:rPr>
        <w:t xml:space="preserve">по 4 в </w:t>
      </w:r>
      <w:r w:rsidR="00764B7E" w:rsidRPr="004A1ADB">
        <w:rPr>
          <w:sz w:val="28"/>
          <w:szCs w:val="28"/>
        </w:rPr>
        <w:t>Краснотурьинск</w:t>
      </w:r>
      <w:r w:rsidR="00B90F61">
        <w:rPr>
          <w:sz w:val="28"/>
          <w:szCs w:val="28"/>
        </w:rPr>
        <w:t>е (+33,3%) и</w:t>
      </w:r>
      <w:r w:rsidR="00764B7E" w:rsidRPr="004A1ADB">
        <w:rPr>
          <w:sz w:val="28"/>
          <w:szCs w:val="28"/>
        </w:rPr>
        <w:t xml:space="preserve"> </w:t>
      </w:r>
      <w:r w:rsidR="00B90F61" w:rsidRPr="004A1ADB">
        <w:rPr>
          <w:sz w:val="28"/>
          <w:szCs w:val="28"/>
        </w:rPr>
        <w:t>Нижн</w:t>
      </w:r>
      <w:r w:rsidR="00B90F61">
        <w:rPr>
          <w:sz w:val="28"/>
          <w:szCs w:val="28"/>
        </w:rPr>
        <w:t>ем</w:t>
      </w:r>
      <w:r w:rsidR="00B90F61" w:rsidRPr="004A1ADB">
        <w:rPr>
          <w:sz w:val="28"/>
          <w:szCs w:val="28"/>
        </w:rPr>
        <w:t xml:space="preserve"> Тагил</w:t>
      </w:r>
      <w:r w:rsidR="00B90F61">
        <w:rPr>
          <w:sz w:val="28"/>
          <w:szCs w:val="28"/>
        </w:rPr>
        <w:t>е</w:t>
      </w:r>
      <w:r w:rsidR="00B90F61" w:rsidRPr="004A1ADB">
        <w:rPr>
          <w:sz w:val="28"/>
          <w:szCs w:val="28"/>
        </w:rPr>
        <w:t xml:space="preserve"> </w:t>
      </w:r>
      <w:r w:rsidR="00B90F61">
        <w:rPr>
          <w:sz w:val="28"/>
          <w:szCs w:val="28"/>
        </w:rPr>
        <w:t>(-43</w:t>
      </w:r>
      <w:r w:rsidR="00764B7E" w:rsidRPr="004A1ADB">
        <w:rPr>
          <w:sz w:val="28"/>
          <w:szCs w:val="28"/>
        </w:rPr>
        <w:t xml:space="preserve">%); </w:t>
      </w:r>
      <w:r w:rsidR="00B90F61">
        <w:rPr>
          <w:sz w:val="28"/>
          <w:szCs w:val="28"/>
        </w:rPr>
        <w:br/>
      </w:r>
      <w:r w:rsidR="004A1ADB" w:rsidRPr="004A1ADB">
        <w:rPr>
          <w:sz w:val="28"/>
          <w:szCs w:val="28"/>
        </w:rPr>
        <w:t xml:space="preserve">по 3 в </w:t>
      </w:r>
      <w:proofErr w:type="spellStart"/>
      <w:r w:rsidR="00764B7E" w:rsidRPr="004A1ADB">
        <w:rPr>
          <w:sz w:val="28"/>
          <w:szCs w:val="28"/>
        </w:rPr>
        <w:t>Арт</w:t>
      </w:r>
      <w:r w:rsidR="004A1ADB" w:rsidRPr="004A1ADB">
        <w:rPr>
          <w:sz w:val="28"/>
          <w:szCs w:val="28"/>
        </w:rPr>
        <w:t>ях</w:t>
      </w:r>
      <w:proofErr w:type="spellEnd"/>
      <w:r w:rsidR="00764B7E" w:rsidRPr="004A1ADB">
        <w:rPr>
          <w:sz w:val="28"/>
          <w:szCs w:val="28"/>
        </w:rPr>
        <w:t xml:space="preserve"> (+200%),</w:t>
      </w:r>
      <w:r w:rsidR="004A1ADB" w:rsidRPr="004A1ADB">
        <w:rPr>
          <w:sz w:val="28"/>
          <w:szCs w:val="28"/>
        </w:rPr>
        <w:t xml:space="preserve"> Березовском (+50%)</w:t>
      </w:r>
      <w:r w:rsidR="00B90F61">
        <w:rPr>
          <w:sz w:val="28"/>
          <w:szCs w:val="28"/>
        </w:rPr>
        <w:t xml:space="preserve">, Реже </w:t>
      </w:r>
      <w:r w:rsidR="003C20C3">
        <w:rPr>
          <w:sz w:val="28"/>
          <w:szCs w:val="28"/>
        </w:rPr>
        <w:t>(</w:t>
      </w:r>
      <w:r w:rsidR="003C20C3" w:rsidRPr="004A1ADB">
        <w:rPr>
          <w:sz w:val="28"/>
          <w:szCs w:val="28"/>
        </w:rPr>
        <w:t>1 погиб</w:t>
      </w:r>
      <w:r w:rsidR="003C20C3">
        <w:rPr>
          <w:sz w:val="28"/>
          <w:szCs w:val="28"/>
        </w:rPr>
        <w:t xml:space="preserve">, </w:t>
      </w:r>
      <w:r w:rsidR="00B90F61">
        <w:rPr>
          <w:sz w:val="28"/>
          <w:szCs w:val="28"/>
        </w:rPr>
        <w:t>+200</w:t>
      </w:r>
      <w:r w:rsidR="004A1ADB" w:rsidRPr="004A1ADB">
        <w:rPr>
          <w:sz w:val="28"/>
          <w:szCs w:val="28"/>
        </w:rPr>
        <w:t>%</w:t>
      </w:r>
      <w:r w:rsidR="003C20C3">
        <w:rPr>
          <w:sz w:val="28"/>
          <w:szCs w:val="28"/>
        </w:rPr>
        <w:t>,</w:t>
      </w:r>
      <w:r w:rsidR="003C20C3" w:rsidRPr="004A1ADB">
        <w:rPr>
          <w:sz w:val="28"/>
          <w:szCs w:val="28"/>
        </w:rPr>
        <w:t>)</w:t>
      </w:r>
      <w:r w:rsidR="00B90F61">
        <w:rPr>
          <w:sz w:val="28"/>
          <w:szCs w:val="28"/>
        </w:rPr>
        <w:t xml:space="preserve"> и </w:t>
      </w:r>
      <w:r w:rsidR="00B90F61" w:rsidRPr="004A1ADB">
        <w:rPr>
          <w:sz w:val="28"/>
          <w:szCs w:val="28"/>
        </w:rPr>
        <w:t>Заречн</w:t>
      </w:r>
      <w:r w:rsidR="00B90F61">
        <w:rPr>
          <w:sz w:val="28"/>
          <w:szCs w:val="28"/>
        </w:rPr>
        <w:t>ом</w:t>
      </w:r>
      <w:r w:rsidR="00B90F61" w:rsidRPr="004A1ADB">
        <w:rPr>
          <w:sz w:val="28"/>
          <w:szCs w:val="28"/>
        </w:rPr>
        <w:t xml:space="preserve"> (+</w:t>
      </w:r>
      <w:r w:rsidR="00B90F61">
        <w:rPr>
          <w:sz w:val="28"/>
          <w:szCs w:val="28"/>
        </w:rPr>
        <w:t>2</w:t>
      </w:r>
      <w:r w:rsidR="00B90F61" w:rsidRPr="004A1ADB">
        <w:rPr>
          <w:sz w:val="28"/>
          <w:szCs w:val="28"/>
        </w:rPr>
        <w:t>00%);</w:t>
      </w:r>
      <w:r w:rsidR="003C20C3">
        <w:rPr>
          <w:sz w:val="28"/>
          <w:szCs w:val="28"/>
        </w:rPr>
        <w:t xml:space="preserve"> по 2 в </w:t>
      </w:r>
      <w:r w:rsidR="003C20C3" w:rsidRPr="004A1ADB">
        <w:rPr>
          <w:sz w:val="28"/>
          <w:szCs w:val="28"/>
        </w:rPr>
        <w:t>Каменск</w:t>
      </w:r>
      <w:r w:rsidR="003C20C3">
        <w:rPr>
          <w:sz w:val="28"/>
          <w:szCs w:val="28"/>
        </w:rPr>
        <w:t>е</w:t>
      </w:r>
      <w:r w:rsidR="003C20C3" w:rsidRPr="004A1ADB">
        <w:rPr>
          <w:sz w:val="28"/>
          <w:szCs w:val="28"/>
        </w:rPr>
        <w:t>-Уральск</w:t>
      </w:r>
      <w:r w:rsidR="003C20C3">
        <w:rPr>
          <w:sz w:val="28"/>
          <w:szCs w:val="28"/>
        </w:rPr>
        <w:t xml:space="preserve">ом, </w:t>
      </w:r>
      <w:r w:rsidR="00764B7E" w:rsidRPr="004A1ADB">
        <w:rPr>
          <w:sz w:val="28"/>
          <w:szCs w:val="28"/>
        </w:rPr>
        <w:t xml:space="preserve">Байкалово, </w:t>
      </w:r>
      <w:r w:rsidR="00630746" w:rsidRPr="004A1ADB">
        <w:rPr>
          <w:sz w:val="28"/>
          <w:szCs w:val="28"/>
        </w:rPr>
        <w:t>Первоуральск</w:t>
      </w:r>
      <w:r w:rsidR="003C20C3">
        <w:rPr>
          <w:sz w:val="28"/>
          <w:szCs w:val="28"/>
        </w:rPr>
        <w:t>е</w:t>
      </w:r>
      <w:r w:rsidR="00630746" w:rsidRPr="004A1ADB">
        <w:rPr>
          <w:sz w:val="28"/>
          <w:szCs w:val="28"/>
        </w:rPr>
        <w:t xml:space="preserve">, </w:t>
      </w:r>
      <w:r w:rsidR="003C20C3">
        <w:rPr>
          <w:sz w:val="28"/>
          <w:szCs w:val="28"/>
        </w:rPr>
        <w:t>Сысерти и Туринске (+100%)</w:t>
      </w:r>
      <w:r w:rsidR="00630746" w:rsidRPr="004A1ADB">
        <w:rPr>
          <w:sz w:val="28"/>
          <w:szCs w:val="28"/>
        </w:rPr>
        <w:t>;</w:t>
      </w:r>
      <w:r w:rsidR="00D4277D" w:rsidRPr="004A1ADB">
        <w:rPr>
          <w:sz w:val="28"/>
          <w:szCs w:val="28"/>
        </w:rPr>
        <w:t xml:space="preserve"> </w:t>
      </w:r>
      <w:r w:rsidR="003C20C3">
        <w:rPr>
          <w:sz w:val="28"/>
          <w:szCs w:val="28"/>
        </w:rPr>
        <w:t xml:space="preserve">по 1 в Богдановиче, Полевском, Североуральске, Сухом Логу, Тугулыме (уровень АППГ), </w:t>
      </w:r>
      <w:r w:rsidR="001F5F38" w:rsidRPr="004A1ADB">
        <w:rPr>
          <w:sz w:val="28"/>
          <w:szCs w:val="28"/>
        </w:rPr>
        <w:t>Верхн</w:t>
      </w:r>
      <w:r w:rsidR="003C20C3">
        <w:rPr>
          <w:sz w:val="28"/>
          <w:szCs w:val="28"/>
        </w:rPr>
        <w:t>ей</w:t>
      </w:r>
      <w:r w:rsidR="001F5F38" w:rsidRPr="004A1ADB">
        <w:rPr>
          <w:sz w:val="28"/>
          <w:szCs w:val="28"/>
        </w:rPr>
        <w:t xml:space="preserve"> Салд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 xml:space="preserve">, </w:t>
      </w:r>
      <w:r w:rsidR="004F5315" w:rsidRPr="004A1ADB">
        <w:rPr>
          <w:sz w:val="28"/>
          <w:szCs w:val="28"/>
        </w:rPr>
        <w:t>Нижни</w:t>
      </w:r>
      <w:r w:rsidR="003C20C3">
        <w:rPr>
          <w:sz w:val="28"/>
          <w:szCs w:val="28"/>
        </w:rPr>
        <w:t>х</w:t>
      </w:r>
      <w:r w:rsidR="004F5315" w:rsidRPr="004A1ADB">
        <w:rPr>
          <w:sz w:val="28"/>
          <w:szCs w:val="28"/>
        </w:rPr>
        <w:t xml:space="preserve"> Серг</w:t>
      </w:r>
      <w:r w:rsidR="003C20C3">
        <w:rPr>
          <w:sz w:val="28"/>
          <w:szCs w:val="28"/>
        </w:rPr>
        <w:t>ах</w:t>
      </w:r>
      <w:r w:rsidR="004F5315" w:rsidRPr="004A1ADB">
        <w:rPr>
          <w:sz w:val="28"/>
          <w:szCs w:val="28"/>
        </w:rPr>
        <w:t xml:space="preserve">, </w:t>
      </w:r>
      <w:r w:rsidR="001F5F38" w:rsidRPr="004A1ADB">
        <w:rPr>
          <w:sz w:val="28"/>
          <w:szCs w:val="28"/>
        </w:rPr>
        <w:t>Талиц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>,</w:t>
      </w:r>
      <w:r w:rsidR="004A1ADB" w:rsidRPr="004A1ADB">
        <w:rPr>
          <w:sz w:val="28"/>
          <w:szCs w:val="28"/>
        </w:rPr>
        <w:t xml:space="preserve"> Шал</w:t>
      </w:r>
      <w:r w:rsidR="003C20C3">
        <w:rPr>
          <w:sz w:val="28"/>
          <w:szCs w:val="28"/>
        </w:rPr>
        <w:t>е</w:t>
      </w:r>
      <w:r w:rsidR="001F5F38" w:rsidRPr="004A1ADB">
        <w:rPr>
          <w:sz w:val="28"/>
          <w:szCs w:val="28"/>
        </w:rPr>
        <w:t xml:space="preserve"> </w:t>
      </w:r>
      <w:r w:rsidR="00D4277D" w:rsidRPr="004A1ADB">
        <w:rPr>
          <w:sz w:val="28"/>
          <w:szCs w:val="28"/>
        </w:rPr>
        <w:t>(+100%)</w:t>
      </w:r>
      <w:r w:rsidR="003C20C3">
        <w:rPr>
          <w:sz w:val="28"/>
          <w:szCs w:val="28"/>
        </w:rPr>
        <w:t>, Серове</w:t>
      </w:r>
      <w:r w:rsidR="008805CB" w:rsidRPr="004A1ADB">
        <w:rPr>
          <w:sz w:val="28"/>
          <w:szCs w:val="28"/>
        </w:rPr>
        <w:t xml:space="preserve"> </w:t>
      </w:r>
      <w:r w:rsidR="003C20C3">
        <w:rPr>
          <w:sz w:val="28"/>
          <w:szCs w:val="28"/>
        </w:rPr>
        <w:br/>
      </w:r>
      <w:r w:rsidR="008805CB" w:rsidRPr="00AC7B5E">
        <w:rPr>
          <w:sz w:val="28"/>
          <w:szCs w:val="28"/>
        </w:rPr>
        <w:t>(1 погиб)</w:t>
      </w:r>
      <w:r w:rsidR="003C20C3">
        <w:rPr>
          <w:sz w:val="28"/>
          <w:szCs w:val="28"/>
        </w:rPr>
        <w:t xml:space="preserve"> и </w:t>
      </w:r>
      <w:r w:rsidR="008805CB" w:rsidRPr="00AC7B5E">
        <w:rPr>
          <w:sz w:val="28"/>
          <w:szCs w:val="28"/>
        </w:rPr>
        <w:t>Красноуфимск</w:t>
      </w:r>
      <w:r w:rsidR="003C20C3">
        <w:rPr>
          <w:sz w:val="28"/>
          <w:szCs w:val="28"/>
        </w:rPr>
        <w:t>е</w:t>
      </w:r>
      <w:r w:rsidR="001F5F38" w:rsidRPr="00AC7B5E">
        <w:rPr>
          <w:sz w:val="28"/>
          <w:szCs w:val="28"/>
        </w:rPr>
        <w:t xml:space="preserve"> </w:t>
      </w:r>
      <w:r w:rsidR="008805CB" w:rsidRPr="00AC7B5E">
        <w:rPr>
          <w:sz w:val="28"/>
          <w:szCs w:val="28"/>
        </w:rPr>
        <w:t xml:space="preserve">(-50%). </w:t>
      </w:r>
      <w:r w:rsidRPr="00AC7B5E">
        <w:rPr>
          <w:sz w:val="28"/>
          <w:szCs w:val="28"/>
        </w:rPr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</w:t>
      </w:r>
      <w:r w:rsidRPr="00AC7B5E">
        <w:rPr>
          <w:sz w:val="28"/>
          <w:szCs w:val="28"/>
        </w:rPr>
        <w:t>переход проезжей части в неустановленном месте</w:t>
      </w:r>
      <w:r w:rsidR="001F5F38" w:rsidRPr="00AC7B5E">
        <w:rPr>
          <w:sz w:val="28"/>
          <w:szCs w:val="28"/>
        </w:rPr>
        <w:t>, в зоне 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B27691">
        <w:rPr>
          <w:sz w:val="28"/>
          <w:szCs w:val="28"/>
        </w:rPr>
        <w:t>29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B27691">
        <w:rPr>
          <w:sz w:val="28"/>
          <w:szCs w:val="28"/>
        </w:rPr>
        <w:t>26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B27691">
        <w:rPr>
          <w:sz w:val="28"/>
          <w:szCs w:val="28"/>
        </w:rPr>
        <w:t>6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 xml:space="preserve">; детьми-велосипедистами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3C20C3">
        <w:rPr>
          <w:sz w:val="28"/>
          <w:szCs w:val="28"/>
        </w:rPr>
        <w:t>8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B27691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>)</w:t>
      </w:r>
      <w:r w:rsidR="00B27691">
        <w:rPr>
          <w:sz w:val="28"/>
          <w:szCs w:val="28"/>
        </w:rPr>
        <w:t xml:space="preserve"> и (4) детьми-водителями </w:t>
      </w:r>
      <w:proofErr w:type="spellStart"/>
      <w:r w:rsidR="00B27691">
        <w:rPr>
          <w:sz w:val="28"/>
          <w:szCs w:val="28"/>
        </w:rPr>
        <w:t>мототраснпорта</w:t>
      </w:r>
      <w:proofErr w:type="spellEnd"/>
      <w:r w:rsidR="00C0514A" w:rsidRPr="00AC7B5E">
        <w:rPr>
          <w:sz w:val="28"/>
          <w:szCs w:val="28"/>
        </w:rPr>
        <w:t>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A81E8D9" wp14:editId="74CEA9E4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0429FE" w:rsidRDefault="00FF18AF" w:rsidP="000429FE">
      <w:pPr>
        <w:ind w:left="-709" w:firstLine="567"/>
        <w:jc w:val="both"/>
        <w:rPr>
          <w:sz w:val="28"/>
          <w:szCs w:val="28"/>
        </w:rPr>
      </w:pPr>
      <w:r w:rsidRPr="004F287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0429FE">
        <w:rPr>
          <w:sz w:val="28"/>
          <w:szCs w:val="28"/>
        </w:rPr>
        <w:t>рожно-транспортного травматизма в</w:t>
      </w:r>
      <w:r w:rsidR="000429FE">
        <w:rPr>
          <w:sz w:val="28"/>
          <w:szCs w:val="28"/>
        </w:rPr>
        <w:t>одителям</w:t>
      </w:r>
      <w:r w:rsidR="000429FE" w:rsidRPr="000E2CE7">
        <w:rPr>
          <w:sz w:val="28"/>
          <w:szCs w:val="28"/>
        </w:rPr>
        <w:t xml:space="preserve"> транспортных средств</w:t>
      </w:r>
      <w:r w:rsidR="000429FE">
        <w:rPr>
          <w:sz w:val="28"/>
          <w:szCs w:val="28"/>
        </w:rPr>
        <w:t xml:space="preserve"> </w:t>
      </w:r>
      <w:r w:rsidR="001279D8" w:rsidRPr="000E2CE7">
        <w:rPr>
          <w:sz w:val="28"/>
          <w:szCs w:val="28"/>
        </w:rPr>
        <w:t>НЕОБХОДИМО</w:t>
      </w:r>
      <w:r w:rsidR="0036268F" w:rsidRPr="000E2CE7">
        <w:rPr>
          <w:sz w:val="28"/>
          <w:szCs w:val="28"/>
        </w:rPr>
        <w:t>:</w:t>
      </w:r>
    </w:p>
    <w:p w:rsidR="000429FE" w:rsidRDefault="000429FE" w:rsidP="000429FE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279D8"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соблюдать</w:t>
      </w:r>
      <w:r w:rsidR="001279D8" w:rsidRPr="000E2CE7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="001279D8" w:rsidRPr="000E2CE7">
        <w:rPr>
          <w:sz w:val="28"/>
          <w:szCs w:val="28"/>
        </w:rPr>
        <w:t xml:space="preserve"> проезда регулируемых и нерегулируемых перекрестков, </w:t>
      </w:r>
      <w:r>
        <w:rPr>
          <w:sz w:val="28"/>
          <w:szCs w:val="28"/>
        </w:rPr>
        <w:t>скоростной режим</w:t>
      </w:r>
      <w:r w:rsidR="001279D8" w:rsidRPr="000E2CE7">
        <w:rPr>
          <w:sz w:val="28"/>
          <w:szCs w:val="28"/>
        </w:rPr>
        <w:t xml:space="preserve"> при </w:t>
      </w:r>
      <w:r>
        <w:rPr>
          <w:sz w:val="28"/>
          <w:szCs w:val="28"/>
        </w:rPr>
        <w:t>подъезде к пешеходным переходам;</w:t>
      </w:r>
    </w:p>
    <w:p w:rsidR="000429FE" w:rsidRDefault="000429FE" w:rsidP="000429FE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особенности</w:t>
      </w:r>
      <w:r w:rsidR="001279D8" w:rsidRPr="000E2CE7">
        <w:rPr>
          <w:sz w:val="28"/>
          <w:szCs w:val="28"/>
        </w:rPr>
        <w:t xml:space="preserve"> вождения при перевозке детей, при ухудшении погодных условий, маневрировании</w:t>
      </w:r>
      <w:r>
        <w:rPr>
          <w:sz w:val="28"/>
          <w:szCs w:val="28"/>
        </w:rPr>
        <w:t>;</w:t>
      </w:r>
    </w:p>
    <w:p w:rsidR="001279D8" w:rsidRPr="000E2CE7" w:rsidRDefault="000429FE" w:rsidP="000429FE">
      <w:pPr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помнить об </w:t>
      </w:r>
      <w:r w:rsidR="0073426D" w:rsidRPr="000E2CE7">
        <w:rPr>
          <w:sz w:val="28"/>
          <w:szCs w:val="28"/>
        </w:rPr>
        <w:t>опасности передачи управления транспортным средством лиц</w:t>
      </w:r>
      <w:r w:rsidR="001B6B03">
        <w:rPr>
          <w:sz w:val="28"/>
          <w:szCs w:val="28"/>
        </w:rPr>
        <w:t>ам</w:t>
      </w:r>
      <w:r w:rsidR="0073426D" w:rsidRPr="000E2CE7">
        <w:rPr>
          <w:sz w:val="28"/>
          <w:szCs w:val="28"/>
        </w:rPr>
        <w:t>, не имеющ</w:t>
      </w:r>
      <w:r w:rsidR="001B6B03">
        <w:rPr>
          <w:sz w:val="28"/>
          <w:szCs w:val="28"/>
        </w:rPr>
        <w:t>им</w:t>
      </w:r>
      <w:r w:rsidR="0073426D" w:rsidRPr="000E2CE7">
        <w:rPr>
          <w:sz w:val="28"/>
          <w:szCs w:val="28"/>
        </w:rPr>
        <w:t xml:space="preserve"> права управления или лишенн</w:t>
      </w:r>
      <w:r w:rsidR="001B6B03">
        <w:rPr>
          <w:sz w:val="28"/>
          <w:szCs w:val="28"/>
        </w:rPr>
        <w:t>ым</w:t>
      </w:r>
      <w:r w:rsidR="0073426D" w:rsidRPr="000E2CE7">
        <w:rPr>
          <w:sz w:val="28"/>
          <w:szCs w:val="28"/>
        </w:rPr>
        <w:t xml:space="preserve"> такого права</w:t>
      </w:r>
      <w:r w:rsidR="001B6B03">
        <w:rPr>
          <w:sz w:val="28"/>
          <w:szCs w:val="28"/>
        </w:rPr>
        <w:t>,</w:t>
      </w:r>
      <w:r w:rsidR="0073426D" w:rsidRPr="000E2CE7">
        <w:rPr>
          <w:sz w:val="28"/>
          <w:szCs w:val="28"/>
        </w:rPr>
        <w:t xml:space="preserve"> и в состоянии опьянения</w:t>
      </w:r>
      <w:r>
        <w:rPr>
          <w:sz w:val="28"/>
          <w:szCs w:val="28"/>
        </w:rPr>
        <w:t>.</w:t>
      </w:r>
    </w:p>
    <w:p w:rsidR="000429FE" w:rsidRDefault="000429FE" w:rsidP="000429FE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Пешеходам </w:t>
      </w:r>
      <w:r w:rsidRPr="000E2CE7">
        <w:rPr>
          <w:sz w:val="28"/>
          <w:szCs w:val="28"/>
        </w:rPr>
        <w:t>НЕОБХОДИМО:</w:t>
      </w:r>
    </w:p>
    <w:p w:rsidR="000429FE" w:rsidRDefault="001279D8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использ</w:t>
      </w:r>
      <w:r w:rsidR="000429FE">
        <w:rPr>
          <w:sz w:val="28"/>
          <w:szCs w:val="28"/>
        </w:rPr>
        <w:t xml:space="preserve">овать </w:t>
      </w:r>
      <w:proofErr w:type="spellStart"/>
      <w:r w:rsidR="000429FE">
        <w:rPr>
          <w:sz w:val="28"/>
          <w:szCs w:val="28"/>
        </w:rPr>
        <w:t>световозвращающие</w:t>
      </w:r>
      <w:proofErr w:type="spellEnd"/>
      <w:r w:rsidR="000429FE">
        <w:rPr>
          <w:sz w:val="28"/>
          <w:szCs w:val="28"/>
        </w:rPr>
        <w:t xml:space="preserve"> элементы в темное время суток;</w:t>
      </w:r>
    </w:p>
    <w:p w:rsidR="001279D8" w:rsidRPr="000E2CE7" w:rsidRDefault="000429FE" w:rsidP="007548A7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соблюдать</w:t>
      </w:r>
      <w:r w:rsidR="001279D8" w:rsidRPr="000E2CE7">
        <w:rPr>
          <w:sz w:val="28"/>
          <w:szCs w:val="28"/>
        </w:rPr>
        <w:t xml:space="preserve"> </w:t>
      </w:r>
      <w:r w:rsidR="001B6B03">
        <w:rPr>
          <w:sz w:val="28"/>
          <w:szCs w:val="28"/>
        </w:rPr>
        <w:t>мер</w:t>
      </w:r>
      <w:r>
        <w:rPr>
          <w:sz w:val="28"/>
          <w:szCs w:val="28"/>
        </w:rPr>
        <w:t>ы</w:t>
      </w:r>
      <w:r w:rsidR="001279D8" w:rsidRPr="000E2CE7">
        <w:rPr>
          <w:sz w:val="28"/>
          <w:szCs w:val="28"/>
        </w:rPr>
        <w:t xml:space="preserve"> и правил</w:t>
      </w:r>
      <w:r w:rsidR="00553879">
        <w:rPr>
          <w:sz w:val="28"/>
          <w:szCs w:val="28"/>
        </w:rPr>
        <w:t>а</w:t>
      </w:r>
      <w:r w:rsidR="001279D8" w:rsidRPr="000E2CE7">
        <w:rPr>
          <w:sz w:val="28"/>
          <w:szCs w:val="28"/>
        </w:rPr>
        <w:t xml:space="preserve"> безопасности при переходе проезжей части.</w:t>
      </w: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</w:p>
    <w:p w:rsidR="00DF5B6B" w:rsidRPr="000E2CE7" w:rsidRDefault="0036268F" w:rsidP="007548A7">
      <w:pPr>
        <w:ind w:left="-709"/>
        <w:jc w:val="both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  <w:bookmarkStart w:id="0" w:name="_GoBack"/>
      <w:bookmarkEnd w:id="0"/>
    </w:p>
    <w:sectPr w:rsidR="00DF5B6B" w:rsidRPr="000E2CE7" w:rsidSect="0023338E">
      <w:headerReference w:type="default" r:id="rId24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7B5" w:rsidRDefault="009C37B5" w:rsidP="00874A55">
      <w:r>
        <w:separator/>
      </w:r>
    </w:p>
  </w:endnote>
  <w:endnote w:type="continuationSeparator" w:id="0">
    <w:p w:rsidR="009C37B5" w:rsidRDefault="009C37B5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7B5" w:rsidRDefault="009C37B5" w:rsidP="00874A55">
      <w:r>
        <w:separator/>
      </w:r>
    </w:p>
  </w:footnote>
  <w:footnote w:type="continuationSeparator" w:id="0">
    <w:p w:rsidR="009C37B5" w:rsidRDefault="009C37B5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879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0F2E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29FE"/>
    <w:rsid w:val="0004382A"/>
    <w:rsid w:val="0004494F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1A4"/>
    <w:rsid w:val="000C16EC"/>
    <w:rsid w:val="000C64F4"/>
    <w:rsid w:val="000C7087"/>
    <w:rsid w:val="000C73EC"/>
    <w:rsid w:val="000C7DCE"/>
    <w:rsid w:val="000D2720"/>
    <w:rsid w:val="000D2E16"/>
    <w:rsid w:val="000D2ED5"/>
    <w:rsid w:val="000D7A09"/>
    <w:rsid w:val="000E0536"/>
    <w:rsid w:val="000E143F"/>
    <w:rsid w:val="000E2CE7"/>
    <w:rsid w:val="000E2F08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2DAC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447B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8AF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211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26D90"/>
    <w:rsid w:val="0023338E"/>
    <w:rsid w:val="00234283"/>
    <w:rsid w:val="00240611"/>
    <w:rsid w:val="0024124F"/>
    <w:rsid w:val="00242E2A"/>
    <w:rsid w:val="0024315E"/>
    <w:rsid w:val="00245BD9"/>
    <w:rsid w:val="00247857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14C7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50A3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1A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3B6A"/>
    <w:rsid w:val="003453BA"/>
    <w:rsid w:val="0034570F"/>
    <w:rsid w:val="00345F31"/>
    <w:rsid w:val="00350A73"/>
    <w:rsid w:val="00355526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3076"/>
    <w:rsid w:val="003B3827"/>
    <w:rsid w:val="003B49FD"/>
    <w:rsid w:val="003B4D1F"/>
    <w:rsid w:val="003B4E5A"/>
    <w:rsid w:val="003B6FC1"/>
    <w:rsid w:val="003C1916"/>
    <w:rsid w:val="003C20C3"/>
    <w:rsid w:val="003C2702"/>
    <w:rsid w:val="003C3B37"/>
    <w:rsid w:val="003C615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3AC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92F17"/>
    <w:rsid w:val="0049558D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0CD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879"/>
    <w:rsid w:val="0055391C"/>
    <w:rsid w:val="00556765"/>
    <w:rsid w:val="00565E66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5CB5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36BE1"/>
    <w:rsid w:val="00640DAD"/>
    <w:rsid w:val="00641E3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322E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2AB0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E7643"/>
    <w:rsid w:val="007F2122"/>
    <w:rsid w:val="007F3174"/>
    <w:rsid w:val="007F411A"/>
    <w:rsid w:val="007F646B"/>
    <w:rsid w:val="008057A5"/>
    <w:rsid w:val="00805AF5"/>
    <w:rsid w:val="00807746"/>
    <w:rsid w:val="008103A9"/>
    <w:rsid w:val="00810BDD"/>
    <w:rsid w:val="00811BF7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32D3"/>
    <w:rsid w:val="008258F4"/>
    <w:rsid w:val="008267F1"/>
    <w:rsid w:val="0083048C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5E55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40C9"/>
    <w:rsid w:val="00936D84"/>
    <w:rsid w:val="009374A2"/>
    <w:rsid w:val="009421B8"/>
    <w:rsid w:val="00942C04"/>
    <w:rsid w:val="00942E53"/>
    <w:rsid w:val="0094422E"/>
    <w:rsid w:val="00945221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1E94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37B5"/>
    <w:rsid w:val="009C4013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3CA0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10EA"/>
    <w:rsid w:val="00AE29FC"/>
    <w:rsid w:val="00AE33C2"/>
    <w:rsid w:val="00AE3906"/>
    <w:rsid w:val="00AE6B6F"/>
    <w:rsid w:val="00AE78FA"/>
    <w:rsid w:val="00AF0226"/>
    <w:rsid w:val="00AF3133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07DA8"/>
    <w:rsid w:val="00B10D9C"/>
    <w:rsid w:val="00B136CD"/>
    <w:rsid w:val="00B14728"/>
    <w:rsid w:val="00B15637"/>
    <w:rsid w:val="00B1590C"/>
    <w:rsid w:val="00B17439"/>
    <w:rsid w:val="00B17C17"/>
    <w:rsid w:val="00B24302"/>
    <w:rsid w:val="00B2543A"/>
    <w:rsid w:val="00B27691"/>
    <w:rsid w:val="00B314D7"/>
    <w:rsid w:val="00B32FE2"/>
    <w:rsid w:val="00B35814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439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0F61"/>
    <w:rsid w:val="00B913B0"/>
    <w:rsid w:val="00B91CD9"/>
    <w:rsid w:val="00B920FF"/>
    <w:rsid w:val="00B9217A"/>
    <w:rsid w:val="00B93A71"/>
    <w:rsid w:val="00B94BB9"/>
    <w:rsid w:val="00B9529C"/>
    <w:rsid w:val="00B96A0B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6A16"/>
    <w:rsid w:val="00C77E92"/>
    <w:rsid w:val="00C8067F"/>
    <w:rsid w:val="00C81709"/>
    <w:rsid w:val="00C84353"/>
    <w:rsid w:val="00C8724F"/>
    <w:rsid w:val="00C905A7"/>
    <w:rsid w:val="00C93159"/>
    <w:rsid w:val="00C96942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2B96"/>
    <w:rsid w:val="00CC4558"/>
    <w:rsid w:val="00CC50D0"/>
    <w:rsid w:val="00CC54DA"/>
    <w:rsid w:val="00CC618F"/>
    <w:rsid w:val="00CC6D66"/>
    <w:rsid w:val="00CD2B8B"/>
    <w:rsid w:val="00CD410C"/>
    <w:rsid w:val="00CD664D"/>
    <w:rsid w:val="00CD68E9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46D"/>
    <w:rsid w:val="00D208EE"/>
    <w:rsid w:val="00D21886"/>
    <w:rsid w:val="00D227E6"/>
    <w:rsid w:val="00D255EE"/>
    <w:rsid w:val="00D277FC"/>
    <w:rsid w:val="00D30638"/>
    <w:rsid w:val="00D30B5B"/>
    <w:rsid w:val="00D30E7E"/>
    <w:rsid w:val="00D31780"/>
    <w:rsid w:val="00D32381"/>
    <w:rsid w:val="00D3432D"/>
    <w:rsid w:val="00D35650"/>
    <w:rsid w:val="00D368AC"/>
    <w:rsid w:val="00D37FA4"/>
    <w:rsid w:val="00D40AA2"/>
    <w:rsid w:val="00D4277D"/>
    <w:rsid w:val="00D435F1"/>
    <w:rsid w:val="00D43EB3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76B0C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068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354EE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67C56"/>
    <w:rsid w:val="00E71B68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081A"/>
    <w:rsid w:val="00EA1829"/>
    <w:rsid w:val="00EA285B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D6F22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17CF"/>
    <w:rsid w:val="00F351EC"/>
    <w:rsid w:val="00F37F64"/>
    <w:rsid w:val="00F411D1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A39"/>
    <w:rsid w:val="00FA7F80"/>
    <w:rsid w:val="00FB01CC"/>
    <w:rsid w:val="00FB098F"/>
    <w:rsid w:val="00FB12A0"/>
    <w:rsid w:val="00FB50D7"/>
    <w:rsid w:val="00FC0CE7"/>
    <w:rsid w:val="00FC3B8A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A01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265</c:v>
                </c:pt>
                <c:pt idx="1">
                  <c:v>3</c:v>
                </c:pt>
                <c:pt idx="2">
                  <c:v>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BA-4963-AF72-45FDDD2E9C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F5BA-4963-AF72-45FDDD2E9C77}"/>
              </c:ext>
            </c:extLst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BA-4963-AF72-45FDDD2E9C77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BA-4963-AF72-45FDDD2E9C77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BA-4963-AF72-45FDDD2E9C7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310</c:v>
                </c:pt>
                <c:pt idx="1">
                  <c:v>21</c:v>
                </c:pt>
                <c:pt idx="2">
                  <c:v>325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5BA-4963-AF72-45FDDD2E9C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9329960"/>
        <c:axId val="499330352"/>
        <c:axId val="0"/>
      </c:bar3DChart>
      <c:catAx>
        <c:axId val="499329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330352"/>
        <c:crosses val="autoZero"/>
        <c:auto val="1"/>
        <c:lblAlgn val="ctr"/>
        <c:lblOffset val="100"/>
        <c:noMultiLvlLbl val="0"/>
      </c:catAx>
      <c:valAx>
        <c:axId val="499330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329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BB-4DE7-BC5E-B295FE211ADF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BB-4DE7-BC5E-B295FE211ADF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BB-4DE7-BC5E-B295FE211ADF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BB-4DE7-BC5E-B295FE211A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22</c:v>
                </c:pt>
                <c:pt idx="1">
                  <c:v>143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7BB-4DE7-BC5E-B295FE211AD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AAC-430B-B924-1AEDF45BF61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AAC-430B-B924-1AEDF45BF61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AAC-430B-B924-1AEDF45BF61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AAC-430B-B924-1AEDF45BF61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AAC-430B-B924-1AEDF45BF61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AAC-430B-B924-1AEDF45BF614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AAC-430B-B924-1AEDF45BF614}"/>
                </c:ext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AC-430B-B924-1AEDF45BF614}"/>
                </c:ext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AC-430B-B924-1AEDF45BF614}"/>
                </c:ext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AAC-430B-B924-1AEDF45BF614}"/>
                </c:ext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AC-430B-B924-1AEDF45BF614}"/>
                </c:ext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AAC-430B-B924-1AEDF45BF6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68</c:v>
                </c:pt>
                <c:pt idx="1">
                  <c:v>50</c:v>
                </c:pt>
                <c:pt idx="2">
                  <c:v>11</c:v>
                </c:pt>
                <c:pt idx="3">
                  <c:v>26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AAC-430B-B924-1AEDF45BF61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0E0-4139-904C-A223164C13DC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0E0-4139-904C-A223164C13DC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E0-4139-904C-A223164C13DC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E0-4139-904C-A223164C13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34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0E0-4139-904C-A223164C13D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878-4249-8DEB-56A3C101E13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878-4249-8DEB-56A3C101E13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878-4249-8DEB-56A3C101E13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878-4249-8DEB-56A3C101E137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78-4249-8DEB-56A3C101E137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78-4249-8DEB-56A3C101E137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78-4249-8DEB-56A3C101E137}"/>
                </c:ext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878-4249-8DEB-56A3C101E1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135</c:v>
                </c:pt>
                <c:pt idx="1">
                  <c:v>142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878-4249-8DEB-56A3C101E1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172-46D1-9F61-D83AF90DDD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172-46D1-9F61-D83AF90DDD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172-46D1-9F61-D83AF90DDD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172-46D1-9F61-D83AF90DDD0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172-46D1-9F61-D83AF90DDD0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172-46D1-9F61-D83AF90DDD0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172-46D1-9F61-D83AF90DDD0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172-46D1-9F61-D83AF90DDD0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5172-46D1-9F61-D83AF90DDD0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5172-46D1-9F61-D83AF90DDD0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5172-46D1-9F61-D83AF90DDD0B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5172-46D1-9F61-D83AF90DDD0B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5172-46D1-9F61-D83AF90DDD0B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5172-46D1-9F61-D83AF90DDD0B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5172-46D1-9F61-D83AF90DDD0B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5172-46D1-9F61-D83AF90DDD0B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5172-46D1-9F61-D83AF90DDD0B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5172-46D1-9F61-D83AF90DDD0B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5172-46D1-9F61-D83AF90DDD0B}"/>
              </c:ext>
            </c:extLst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5172-46D1-9F61-D83AF90DDD0B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9-5172-46D1-9F61-D83AF90DDD0B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B-5172-46D1-9F61-D83AF90DDD0B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D-5172-46D1-9F61-D83AF90DDD0B}"/>
              </c:ext>
            </c:extLst>
          </c:dPt>
          <c:dLbls>
            <c:dLbl>
              <c:idx val="0"/>
              <c:layout>
                <c:manualLayout>
                  <c:x val="-0.1611597958424402"/>
                  <c:y val="-1.561775580972108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172-46D1-9F61-D83AF90DDD0B}"/>
                </c:ext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172-46D1-9F61-D83AF90DDD0B}"/>
                </c:ext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172-46D1-9F61-D83AF90DDD0B}"/>
                </c:ext>
              </c:extLst>
            </c:dLbl>
            <c:dLbl>
              <c:idx val="3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172-46D1-9F61-D83AF90DDD0B}"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172-46D1-9F61-D83AF90DDD0B}"/>
                </c:ext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172-46D1-9F61-D83AF90DDD0B}"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172-46D1-9F61-D83AF90DDD0B}"/>
                </c:ext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172-46D1-9F61-D83AF90DDD0B}"/>
                </c:ext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172-46D1-9F61-D83AF90DDD0B}"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172-46D1-9F61-D83AF90DDD0B}"/>
                </c:ext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172-46D1-9F61-D83AF90DDD0B}"/>
                </c:ext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172-46D1-9F61-D83AF90DDD0B}"/>
                </c:ext>
              </c:extLst>
            </c:dLbl>
            <c:dLbl>
              <c:idx val="12"/>
              <c:layout>
                <c:manualLayout>
                  <c:x val="4.1603099796866131E-3"/>
                  <c:y val="-9.736191735157192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172-46D1-9F61-D83AF90DDD0B}"/>
                </c:ext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172-46D1-9F61-D83AF90DDD0B}"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172-46D1-9F61-D83AF90DDD0B}"/>
                </c:ext>
              </c:extLst>
            </c:dLbl>
            <c:dLbl>
              <c:idx val="15"/>
              <c:layout>
                <c:manualLayout>
                  <c:x val="8.681616117476923E-2"/>
                  <c:y val="6.277027415368699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172-46D1-9F61-D83AF90DDD0B}"/>
                </c:ext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172-46D1-9F61-D83AF90DDD0B}"/>
                </c:ext>
              </c:extLst>
            </c:dLbl>
            <c:dLbl>
              <c:idx val="17"/>
              <c:layout>
                <c:manualLayout>
                  <c:x val="2.5850484610642258E-3"/>
                  <c:y val="-1.54338371937084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5172-46D1-9F61-D83AF90DDD0B}"/>
                </c:ext>
              </c:extLst>
            </c:dLbl>
            <c:dLbl>
              <c:idx val="18"/>
              <c:layout>
                <c:manualLayout>
                  <c:x val="8.5909048891929674E-3"/>
                  <c:y val="9.047646416460627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5172-46D1-9F61-D83AF90DDD0B}"/>
                </c:ext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5172-46D1-9F61-D83AF90DDD0B}"/>
                </c:ext>
              </c:extLst>
            </c:dLbl>
            <c:dLbl>
              <c:idx val="22"/>
              <c:layout>
                <c:manualLayout>
                  <c:x val="-2.3972852331073827E-2"/>
                  <c:y val="-0.1305270417840105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5172-46D1-9F61-D83AF90DDD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2</c:v>
                </c:pt>
                <c:pt idx="16">
                  <c:v>3</c:v>
                </c:pt>
                <c:pt idx="17">
                  <c:v>3</c:v>
                </c:pt>
                <c:pt idx="18">
                  <c:v>3</c:v>
                </c:pt>
                <c:pt idx="19">
                  <c:v>3</c:v>
                </c:pt>
                <c:pt idx="20">
                  <c:v>4</c:v>
                </c:pt>
                <c:pt idx="21">
                  <c:v>4</c:v>
                </c:pt>
                <c:pt idx="2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5172-46D1-9F61-D83AF90DDD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AB-43BE-9666-6A48DA9DEA9E}"/>
              </c:ext>
            </c:extLst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3AB-43BE-9666-6A48DA9DEA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3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12</c:v>
                </c:pt>
                <c:pt idx="14">
                  <c:v>9</c:v>
                </c:pt>
                <c:pt idx="15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AB-43BE-9666-6A48DA9DE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99325256"/>
        <c:axId val="49933544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Лист1!$A$2:$A$17</c:f>
              <c:strCache>
                <c:ptCount val="16"/>
                <c:pt idx="0">
                  <c:v>Артемовский</c:v>
                </c:pt>
                <c:pt idx="1">
                  <c:v>Сухоложский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Байкаловский</c:v>
                </c:pt>
                <c:pt idx="5">
                  <c:v>Североуральский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Кировградский</c:v>
                </c:pt>
                <c:pt idx="9">
                  <c:v>Артинский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Краснотурьинский</c:v>
                </c:pt>
                <c:pt idx="13">
                  <c:v>Заречный</c:v>
                </c:pt>
                <c:pt idx="14">
                  <c:v>Каменск-Уральский</c:v>
                </c:pt>
                <c:pt idx="15">
                  <c:v>Екатеринбург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11</c:v>
                </c:pt>
                <c:pt idx="13">
                  <c:v>13</c:v>
                </c:pt>
                <c:pt idx="14">
                  <c:v>14</c:v>
                </c:pt>
                <c:pt idx="15">
                  <c:v>140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3AB-43BE-9666-6A48DA9DE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9325256"/>
        <c:axId val="499335448"/>
      </c:lineChart>
      <c:valAx>
        <c:axId val="499335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325256"/>
        <c:crosses val="autoZero"/>
        <c:crossBetween val="between"/>
      </c:valAx>
      <c:catAx>
        <c:axId val="499325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93354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6CD-41D0-B837-FF3802438BEA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6CD-41D0-B837-FF3802438BEA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6CD-41D0-B837-FF3802438BEA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CD-41D0-B837-FF3802438BEA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CD-41D0-B837-FF3802438BEA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CD-41D0-B837-FF3802438BE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88</c:v>
                </c:pt>
                <c:pt idx="1">
                  <c:v>121</c:v>
                </c:pt>
                <c:pt idx="2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CD-41D0-B837-FF3802438BE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16-49EF-BEEA-E0EF2103888B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16-49EF-BEEA-E0EF2103888B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16-49EF-BEEA-E0EF2103888B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016-49EF-BEEA-E0EF210388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202</c:v>
                </c:pt>
                <c:pt idx="1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016-49EF-BEEA-E0EF2103888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220</c:v>
                </c:pt>
                <c:pt idx="1">
                  <c:v>78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6-47FA-A07E-AA802A2C3CE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226</c:v>
                </c:pt>
                <c:pt idx="1">
                  <c:v>85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76-47FA-A07E-AA802A2C3CE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15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76-47FA-A07E-AA802A2C3C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1992480"/>
        <c:axId val="491999144"/>
      </c:barChart>
      <c:catAx>
        <c:axId val="491992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9144"/>
        <c:crosses val="autoZero"/>
        <c:auto val="1"/>
        <c:lblAlgn val="ctr"/>
        <c:lblOffset val="100"/>
        <c:noMultiLvlLbl val="0"/>
      </c:catAx>
      <c:valAx>
        <c:axId val="491999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2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24</c:v>
                </c:pt>
                <c:pt idx="2">
                  <c:v>28</c:v>
                </c:pt>
                <c:pt idx="3">
                  <c:v>49</c:v>
                </c:pt>
                <c:pt idx="4">
                  <c:v>95</c:v>
                </c:pt>
                <c:pt idx="5">
                  <c:v>83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9C-42D2-8CD8-010AD2158E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24</c:v>
                </c:pt>
                <c:pt idx="2">
                  <c:v>29</c:v>
                </c:pt>
                <c:pt idx="3">
                  <c:v>59</c:v>
                </c:pt>
                <c:pt idx="4">
                  <c:v>97</c:v>
                </c:pt>
                <c:pt idx="5">
                  <c:v>86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9C-42D2-8CD8-010AD2158E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4</c:v>
                </c:pt>
                <c:pt idx="5">
                  <c:v>8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9C-42D2-8CD8-010AD2158E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2005024"/>
        <c:axId val="491990128"/>
      </c:barChart>
      <c:catAx>
        <c:axId val="49200502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0128"/>
        <c:crosses val="autoZero"/>
        <c:auto val="1"/>
        <c:lblAlgn val="ctr"/>
        <c:lblOffset val="100"/>
        <c:tickLblSkip val="1"/>
        <c:noMultiLvlLbl val="0"/>
      </c:catAx>
      <c:valAx>
        <c:axId val="491990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0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7EC2-4D72-9D59-13C2CA6015B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40</c:v>
                </c:pt>
                <c:pt idx="1">
                  <c:v>43</c:v>
                </c:pt>
                <c:pt idx="2">
                  <c:v>43</c:v>
                </c:pt>
                <c:pt idx="3">
                  <c:v>39</c:v>
                </c:pt>
                <c:pt idx="4">
                  <c:v>48</c:v>
                </c:pt>
                <c:pt idx="5">
                  <c:v>56</c:v>
                </c:pt>
                <c:pt idx="6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EC2-4D72-9D59-13C2CA6015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7EC2-4D72-9D59-13C2CA6015B5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EC2-4D72-9D59-13C2CA6015B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37</c:v>
                </c:pt>
                <c:pt idx="1">
                  <c:v>45</c:v>
                </c:pt>
                <c:pt idx="2">
                  <c:v>42</c:v>
                </c:pt>
                <c:pt idx="3">
                  <c:v>40</c:v>
                </c:pt>
                <c:pt idx="4">
                  <c:v>55</c:v>
                </c:pt>
                <c:pt idx="5">
                  <c:v>63</c:v>
                </c:pt>
                <c:pt idx="6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EC2-4D72-9D59-13C2CA6015B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3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EC2-4D72-9D59-13C2CA6015B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92004632"/>
        <c:axId val="491997184"/>
      </c:barChart>
      <c:catAx>
        <c:axId val="492004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7184"/>
        <c:crosses val="autoZero"/>
        <c:auto val="1"/>
        <c:lblAlgn val="ctr"/>
        <c:lblOffset val="100"/>
        <c:noMultiLvlLbl val="0"/>
      </c:catAx>
      <c:valAx>
        <c:axId val="491997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2004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E06-4D92-9E02-AFE53E222D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E06-4D92-9E02-AFE53E222D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E06-4D92-9E02-AFE53E222D6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E06-4D92-9E02-AFE53E222D6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E06-4D92-9E02-AFE53E222D6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E06-4D92-9E02-AFE53E222D6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E06-4D92-9E02-AFE53E222D6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0E06-4D92-9E02-AFE53E222D65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06-4D92-9E02-AFE53E222D65}"/>
                </c:ext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E06-4D92-9E02-AFE53E222D65}"/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E06-4D92-9E02-AFE53E222D65}"/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E06-4D92-9E02-AFE53E222D65}"/>
                </c:ext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E06-4D92-9E02-AFE53E222D65}"/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0E06-4D92-9E02-AFE53E222D65}"/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E06-4D92-9E02-AFE53E222D65}"/>
                </c:ext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E06-4D92-9E02-AFE53E222D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110</c:v>
                </c:pt>
                <c:pt idx="1">
                  <c:v>140</c:v>
                </c:pt>
                <c:pt idx="2">
                  <c:v>2</c:v>
                </c:pt>
                <c:pt idx="3">
                  <c:v>15</c:v>
                </c:pt>
                <c:pt idx="4">
                  <c:v>4</c:v>
                </c:pt>
                <c:pt idx="5">
                  <c:v>30</c:v>
                </c:pt>
                <c:pt idx="6">
                  <c:v>3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E06-4D92-9E02-AFE53E222D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51</c:v>
                </c:pt>
                <c:pt idx="3">
                  <c:v>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5C-454E-B088-2A2ABECBC5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5C-454E-B088-2A2ABECBC5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5C-454E-B088-2A2ABECBC5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91993656"/>
        <c:axId val="491992088"/>
      </c:barChart>
      <c:catAx>
        <c:axId val="491993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2088"/>
        <c:crosses val="autoZero"/>
        <c:auto val="1"/>
        <c:lblAlgn val="ctr"/>
        <c:lblOffset val="100"/>
        <c:noMultiLvlLbl val="0"/>
      </c:catAx>
      <c:valAx>
        <c:axId val="491992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993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AB67C-C272-4308-995C-96CC3AC3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7675</TotalTime>
  <Pages>11</Pages>
  <Words>3962</Words>
  <Characters>22588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397</cp:revision>
  <cp:lastPrinted>2021-11-11T10:41:00Z</cp:lastPrinted>
  <dcterms:created xsi:type="dcterms:W3CDTF">2020-09-14T09:21:00Z</dcterms:created>
  <dcterms:modified xsi:type="dcterms:W3CDTF">2021-12-24T06:03:00Z</dcterms:modified>
</cp:coreProperties>
</file>