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A" w:rsidRPr="008901DA" w:rsidRDefault="008901DA" w:rsidP="008901DA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901DA">
        <w:rPr>
          <w:rFonts w:eastAsia="Times New Roman" w:cs="Times New Roman"/>
          <w:b/>
          <w:bCs/>
          <w:kern w:val="36"/>
          <w:szCs w:val="28"/>
          <w:lang w:eastAsia="ru-RU"/>
        </w:rPr>
        <w:t>Если малыш не говорит,</w:t>
      </w:r>
      <w:r w:rsidRPr="008901DA">
        <w:rPr>
          <w:rFonts w:eastAsia="Times New Roman" w:cs="Times New Roman"/>
          <w:b/>
          <w:bCs/>
          <w:kern w:val="36"/>
          <w:szCs w:val="28"/>
          <w:lang w:eastAsia="ru-RU"/>
        </w:rPr>
        <w:br/>
        <w:t>или барьеры на пути овладения родным языком</w:t>
      </w:r>
    </w:p>
    <w:tbl>
      <w:tblPr>
        <w:tblW w:w="10050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01DA" w:rsidRPr="008901DA" w:rsidTr="008901D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01DA" w:rsidRPr="008901DA" w:rsidRDefault="008901DA" w:rsidP="008901DA">
            <w:pPr>
              <w:spacing w:after="75"/>
              <w:ind w:right="75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Учитель-логопед </w:t>
            </w:r>
            <w:proofErr w:type="spellStart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Скорынина</w:t>
            </w:r>
            <w:proofErr w:type="spellEnd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Лариса</w:t>
            </w:r>
          </w:p>
        </w:tc>
      </w:tr>
    </w:tbl>
    <w:p w:rsidR="008901DA" w:rsidRPr="008901DA" w:rsidRDefault="008901DA" w:rsidP="008901DA">
      <w:pPr>
        <w:shd w:val="clear" w:color="auto" w:fill="FFFFFF"/>
        <w:spacing w:after="0"/>
        <w:jc w:val="center"/>
        <w:rPr>
          <w:rFonts w:eastAsia="Times New Roman" w:cs="Times New Roman"/>
          <w:vanish/>
          <w:szCs w:val="28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26"/>
        <w:gridCol w:w="6124"/>
      </w:tblGrid>
      <w:tr w:rsidR="008901DA" w:rsidRPr="008901DA" w:rsidTr="008901DA">
        <w:trPr>
          <w:tblCellSpacing w:w="0" w:type="dxa"/>
          <w:jc w:val="center"/>
        </w:trPr>
        <w:tc>
          <w:tcPr>
            <w:tcW w:w="2250" w:type="dxa"/>
            <w:vAlign w:val="center"/>
            <w:hideMark/>
          </w:tcPr>
          <w:p w:rsidR="008901DA" w:rsidRPr="008901DA" w:rsidRDefault="008901DA" w:rsidP="008901DA">
            <w:pPr>
              <w:spacing w:after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102D4355" wp14:editId="337CD48B">
                  <wp:extent cx="1628775" cy="2857500"/>
                  <wp:effectExtent l="0" t="0" r="9525" b="0"/>
                  <wp:docPr id="1" name="Рисунок 1" descr="http://ds2483.msk.ru/pic/logoped1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logoped1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vAlign w:val="center"/>
            <w:hideMark/>
          </w:tcPr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Самым первым и, пожалуй, самым трудным барьером будет способность и желание родителей "увидеть" проблему. Особенно, если родители работают с утра до ночи и воспитанием ребенка занимаются бабушка или няня.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Барьер второй. Всё чаще закрадываются сомнения по поводу отсутствия речи у ребенка. И это не удивительно, ведь сверстники уже говорят слова и фразы, а Ваш малыш молчит или в лучшем случае лепечет, что-то на ему одному понятном языке. Вот тут-то и найдутся доброжелатели, которые успокоят и посоветуют не паниковать, а подождать когда "всё само пройдёт". Не пройдёт! Во всяком случае, бесследно. Что делать? Конечно, не слушать подобных советов, а обратиться за помощью к специалистам. Здесь, возможно, будет поджидать третий барьер в виде нежелания самого "специалиста" заниматься с Вашим ребенком. "Приходите, когда исполнится 3 года, а лучше 5. Вот тогда мы будет заниматься, а пока он ещё маленький" - типичные ответы в подобных случаях. Запомните простую истину - чем раньше нормализована речь ребенка, тем более благоприятным будет прогноз его дальнейшего развития.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Своевременное и полноценное овладение речью является важным условием развития личности ребенка. Процесс формирования речи охватывает несколько возрастных этапов.</w:t>
            </w:r>
          </w:p>
        </w:tc>
      </w:tr>
      <w:tr w:rsidR="008901DA" w:rsidRPr="008901DA" w:rsidTr="008901D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Особенно продуктивным и важным является период от 0,8-1 года до 3-4 лет. </w:t>
            </w:r>
            <w:r w:rsidRPr="008901DA">
              <w:rPr>
                <w:rFonts w:eastAsia="Times New Roman" w:cs="Times New Roman"/>
                <w:szCs w:val="28"/>
                <w:lang w:eastAsia="ru-RU"/>
              </w:rPr>
              <w:lastRenderedPageBreak/>
              <w:t>В течение этого времени ребенок овладевает основными закономерностями языка. К 3-4 годам его словарь состоит примерно из 800-1000 слов. Он умеет строить основные виды предложений с соблюдением норм грамматического оформления. Четырехлетний ребенок может пересказать содержание простой сказки, рассказать о своих действиях, проанализировать бытовую ситуацию.</w:t>
            </w:r>
          </w:p>
          <w:p w:rsidR="008901DA" w:rsidRPr="008901DA" w:rsidRDefault="008901DA" w:rsidP="008901DA">
            <w:pPr>
              <w:spacing w:after="300"/>
              <w:ind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Рассмотрим, как развивается речь малыша</w:t>
            </w:r>
          </w:p>
        </w:tc>
      </w:tr>
    </w:tbl>
    <w:p w:rsidR="008901DA" w:rsidRPr="008901DA" w:rsidRDefault="008901DA" w:rsidP="008901DA">
      <w:pPr>
        <w:shd w:val="clear" w:color="auto" w:fill="FFFFFF"/>
        <w:spacing w:after="0"/>
        <w:jc w:val="center"/>
        <w:rPr>
          <w:rFonts w:eastAsia="Times New Roman" w:cs="Times New Roman"/>
          <w:vanish/>
          <w:szCs w:val="28"/>
          <w:lang w:eastAsia="ru-RU"/>
        </w:rPr>
      </w:pPr>
    </w:p>
    <w:tbl>
      <w:tblPr>
        <w:tblW w:w="1005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637"/>
        <w:gridCol w:w="3897"/>
      </w:tblGrid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Форма речи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Примерный возраст появления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1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Интонирует крики (Вы можете различать крики удовольствия и неудовольствия)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1-2 месяца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2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Гуканье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гуление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(ребенок повторяет за вами или самостоятельно произносит отдельные слоги, как будто играет с ними)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1,5-</w:t>
            </w:r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gram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месяца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3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Лепет (Ребенок повторяет за вами и сам произносит что-то похожее на слова, но состоящее из одинаковых слогов)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4-5 месяцев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4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Лепетные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слова (Ребенок использует в речи "нянькин язык": слова состоят из двух-трех открытых слогов (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ляля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, тата, 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кука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и др.), много звукоподражаний (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би-би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>, гав-гав, пи-пи и проч.)</w:t>
            </w:r>
            <w:proofErr w:type="gramEnd"/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8 месяцев - 1 год 2 месяца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5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Двусловные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предложения (Ребенок, общаясь с вами, объединяет два слова, например: дай пи (дай пить), папа нет (папы нет дома) и т.п.)</w:t>
            </w:r>
            <w:proofErr w:type="gramEnd"/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1 год 6 месяцев - 2 года 2 месяца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6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Активный рост словаря (Ребенок спрашивает, как это называется)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1 год 9 месяцев - 2 года 6 месяцев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7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Появление грамматических форм слова (ребенок начинает изменять слова в речи по числам, родам, падежам и др.)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2 года 4 месяца - 3 года 6 месяцев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8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Словотворчество (Ребенок "сочиняет" свои слова, но при этом использует законы родного языка)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2 года 6 месяцев - 3 года 5 месяцев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t>9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Ребенок активно общается с хорошо </w:t>
            </w:r>
            <w:r w:rsidRPr="008901DA">
              <w:rPr>
                <w:rFonts w:eastAsia="Times New Roman" w:cs="Times New Roman"/>
                <w:szCs w:val="28"/>
                <w:lang w:eastAsia="ru-RU"/>
              </w:rPr>
              <w:lastRenderedPageBreak/>
              <w:t>знакомыми ему взрослыми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lastRenderedPageBreak/>
              <w:t>1 месяц - 1,5 месяца</w:t>
            </w:r>
          </w:p>
        </w:tc>
      </w:tr>
      <w:tr w:rsidR="008901DA" w:rsidRPr="008901DA" w:rsidTr="008901DA">
        <w:trPr>
          <w:tblCellSpacing w:w="22" w:type="dxa"/>
          <w:jc w:val="center"/>
        </w:trPr>
        <w:tc>
          <w:tcPr>
            <w:tcW w:w="45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7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Ребенок проговаривает свои действия, когда он один играет с игрушками или занят еще каким-то делом</w:t>
            </w:r>
          </w:p>
        </w:tc>
        <w:tc>
          <w:tcPr>
            <w:tcW w:w="3900" w:type="dxa"/>
            <w:shd w:val="clear" w:color="auto" w:fill="FFEDBE"/>
            <w:vAlign w:val="center"/>
            <w:hideMark/>
          </w:tcPr>
          <w:p w:rsidR="008901DA" w:rsidRPr="008901DA" w:rsidRDefault="008901DA" w:rsidP="008901DA">
            <w:pPr>
              <w:spacing w:after="75"/>
              <w:ind w:left="75" w:right="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2 года 6 месяцев - 3 года 6 месяцев</w:t>
            </w:r>
          </w:p>
        </w:tc>
      </w:tr>
    </w:tbl>
    <w:p w:rsidR="008901DA" w:rsidRPr="008901DA" w:rsidRDefault="008901DA" w:rsidP="008901DA">
      <w:pPr>
        <w:shd w:val="clear" w:color="auto" w:fill="FFFFFF"/>
        <w:spacing w:after="0"/>
        <w:jc w:val="center"/>
        <w:rPr>
          <w:rFonts w:eastAsia="Times New Roman" w:cs="Times New Roman"/>
          <w:vanish/>
          <w:szCs w:val="28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01DA" w:rsidRPr="008901DA" w:rsidTr="008901DA">
        <w:trPr>
          <w:trHeight w:val="311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Признаки благополучного развития речи у ребенка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Физическое развитие ребенка соответствует возрасту.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У ребенка нет никаких неврологических заболеваний.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активно общается со знакомыми и родными и стесняется разговаривать с незнакомыми людьми.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охотно повторяет за вами все, что слышит.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активно решает свои проблемы с помощью речи.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вслушивается в свою речь и старается исправить свои ошибки сам.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Признаки неблагополучного развития речи у ребенка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развивается с задержкой.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перенес тяжелые заболевания.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У ребенка есть неврологические заболевания.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неохотно повторяет за вами слова и предложения, которые он слышит.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Когда ребенок слышит просьбу "Повтори" или "Скажи это еще раз", он молчит, стиснув зубы, или уходит, как будто Вас не слышал.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Он предпочитает решать свои проблемы самостоятельно, не обращаясь к вам за помощью ("самостоятельный" ребенок).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Ребенок одинаково активно общается со знакомыми и незнакомыми людьми.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• Ребенку безразлично, понимает ли его кто-то. Он говорит </w:t>
            </w:r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на</w:t>
            </w:r>
            <w:proofErr w:type="gram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одному</w:t>
            </w:r>
            <w:proofErr w:type="gram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ему понятном языке. На замечания "Скажи еще раз лучше" не реагирует.</w:t>
            </w:r>
          </w:p>
          <w:p w:rsidR="008901DA" w:rsidRPr="008901DA" w:rsidRDefault="008901DA" w:rsidP="008901DA">
            <w:pPr>
              <w:spacing w:after="75"/>
              <w:ind w:right="75" w:firstLine="72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• Речь ребенка значительно отстает от уровня развития речи его сверстников.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Если вы обнаружили хотя бы один признак неблагополучного развития речи ребенка, </w:t>
            </w:r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значит Вашему ребенку необходима</w:t>
            </w:r>
            <w:proofErr w:type="gram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помощь!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Почему у ребенка речь формируется с задержкой?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Младенец, появившись на свет, не обладает врожденным знанием законов </w:t>
            </w:r>
            <w:r w:rsidRPr="008901DA">
              <w:rPr>
                <w:rFonts w:eastAsia="Times New Roman" w:cs="Times New Roman"/>
                <w:szCs w:val="28"/>
                <w:lang w:eastAsia="ru-RU"/>
              </w:rPr>
              <w:lastRenderedPageBreak/>
              <w:t>языка, на котором он будет говорить. У него есть способность в определенный период своего развития усвоить нормы и правила языка, на котором разговаривают окружающие его люди. Речь ребенка оказывается не простым повторением образцов, которые он слышит от взрослых, а творчеством, в котором речь рождается как средство общения, средство познания и средство регуляции деятельности своей и окружающих.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Четвертый барьер - неправильные методы воспитания в семье или детском учреждении, заключающиеся в недостаточном внимании к ребенку со стороны взрослых, либо, наоборот, в 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гиперопеке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>. И в том, и в другом случае у ребенка не формируется мотивация речевого общения. В первом случае не к кому обращаться, во втором - незачем, все и так будет сделано вовремя. Часто проявления недоразвития усугубляются личностными особенностями ребенка, склонного к упрямству, своеволию, истерическим реакциям.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Задержка темпов речевого развития, обусловленная снижением мотивации общения, при своевременно начатой работе и при изменении условий воспитания обнаруживает тенденцию к быстрой и полной коррекции.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Барьер пятый - 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несформированность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или недостаточность сенсомоторной сферы или неврологические заболевания. Такое недоразвитие требует не только изменений условий воспитания, но и помощи специалиста. Коррекция занимает более продолжительное время и требует больших сил и внимания.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Барьер шестой - стойкий речевой негативизм. Речевой негативизм, или отказ от речи, может выражаться активно и пассивно, но в любом случае ребенок отказывается говорить не только по приказу родителей, но и в любых ситуациях. Родители часто описывают такое положение дел, когда ребенок единожды произносит какое-либо слово, как бы пробует его "на вкус", и больше его не повторяет в течение месяцев. Родители сначала просят повторить за ними слово, потом умоляют, требуют, в конце концов, наказывают. Но это приводит только к одному: со временем все задания, требующие от ребенка словесных реакций, активно им игнорируются или отвергаются.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i/>
                <w:iCs/>
                <w:szCs w:val="28"/>
                <w:lang w:eastAsia="ru-RU"/>
              </w:rPr>
              <w:t>Если, вы хотите помочь своему ребенку, забудьте слова "скажи" и "повтори" хотя бы на первое время!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Барьер седьмой - отсутствие помощи в раннем дошкольном возрасте, что приводит к появлению целого ряда последствий недоразвития речи. Это нарушение процесса общения и обусловленные им трудности адаптации в детском коллективе и речевой негативизм, своеобразие эмоционально-волевой сферы, инфантилизм, вторичная задержка познавательной деятельности, трудности в овладении всей школьной программой, особенно по русскому </w:t>
            </w:r>
            <w:r w:rsidRPr="008901DA">
              <w:rPr>
                <w:rFonts w:eastAsia="Times New Roman" w:cs="Times New Roman"/>
                <w:szCs w:val="28"/>
                <w:lang w:eastAsia="ru-RU"/>
              </w:rPr>
              <w:lastRenderedPageBreak/>
              <w:t>языку.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Эффективна коррекционная помощь, оказываемая в возрасте от 2,5 до 5 лет. Мы не столько исправляем речь, сколько формируем ее. В результате можно добиться полной компенсации речевого недоразвития еще до поступления ребенка в школу.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Еще более эффективно возможно управлять процессом овладения речью в ранние сроки, начиная с одного года, когда у ребенка должны появиться первые 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лепетные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слова. В этом случае появляется возможность "совпасть" с природными сроками формирования начатков речи и избежать вторичных наслоений.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Чем раньше вы обратите внимание на уровень развития речи вашего ребенка, чем раньше вы окажете ему помощь, тем эффективнее она будет. Дорогу осилит </w:t>
            </w:r>
            <w:proofErr w:type="gramStart"/>
            <w:r w:rsidRPr="008901DA">
              <w:rPr>
                <w:rFonts w:eastAsia="Times New Roman" w:cs="Times New Roman"/>
                <w:i/>
                <w:iCs/>
                <w:szCs w:val="28"/>
                <w:lang w:eastAsia="ru-RU"/>
              </w:rPr>
              <w:t>идущий</w:t>
            </w:r>
            <w:proofErr w:type="gramEnd"/>
            <w:r w:rsidRPr="008901DA">
              <w:rPr>
                <w:rFonts w:eastAsia="Times New Roman" w:cs="Times New Roman"/>
                <w:i/>
                <w:iCs/>
                <w:szCs w:val="28"/>
                <w:lang w:eastAsia="ru-RU"/>
              </w:rPr>
              <w:t>…</w:t>
            </w:r>
          </w:p>
          <w:p w:rsidR="008901DA" w:rsidRPr="008901DA" w:rsidRDefault="008901DA" w:rsidP="008901DA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Что можно почитать или скорая книжная помощь: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Громова О.Е. Методика формирования начального детского лексикона.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Громова О.Е. Стимульный материал для развития речи детей раннего возраста.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Громова О.Е. Топ-топ. Бух. Речь: Первые глаголы: Для детей до 2 лет.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Громова</w:t>
            </w:r>
            <w:proofErr w:type="gram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О.Е. Вот я </w:t>
            </w:r>
            <w:proofErr w:type="gramStart"/>
            <w:r w:rsidRPr="008901DA">
              <w:rPr>
                <w:rFonts w:eastAsia="Times New Roman" w:cs="Times New Roman"/>
                <w:szCs w:val="28"/>
                <w:lang w:eastAsia="ru-RU"/>
              </w:rPr>
              <w:t>какой</w:t>
            </w:r>
            <w:proofErr w:type="gramEnd"/>
            <w:r w:rsidRPr="008901DA">
              <w:rPr>
                <w:rFonts w:eastAsia="Times New Roman" w:cs="Times New Roman"/>
                <w:szCs w:val="28"/>
                <w:lang w:eastAsia="ru-RU"/>
              </w:rPr>
              <w:t>! Речь: Первые глаголы: Для детей до 2 лет.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Громова О.Е. Алло! Ляля?: Речь; Первые глаголы: До 2 лет.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Громова О.Е. Павлова Л.Н. Еще про Зайку: Развитие речи 2-4 года.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Громова О.Е. Путь к первым словам и фразам: Пособие для родителей.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Архипова Е.Ф. Логопедическая работа с детьми раннего возраста, Москва, 2007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Грибова О.Е. Что делать, если ваш ребенок не говорит? - М., 2004.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8901DA">
              <w:rPr>
                <w:rFonts w:eastAsia="Times New Roman" w:cs="Times New Roman"/>
                <w:szCs w:val="28"/>
                <w:lang w:eastAsia="ru-RU"/>
              </w:rPr>
              <w:t>Давидович Л.С., Резниченко Т.С. Ребенок плохо говорит? Почему? Что делать? - М., 2001.</w:t>
            </w:r>
          </w:p>
          <w:p w:rsidR="008901DA" w:rsidRPr="008901DA" w:rsidRDefault="008901DA" w:rsidP="008901DA">
            <w:pPr>
              <w:numPr>
                <w:ilvl w:val="0"/>
                <w:numId w:val="1"/>
              </w:numPr>
              <w:spacing w:after="75"/>
              <w:ind w:left="795" w:right="75" w:firstLine="36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Дедюхина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Г.В., Кириллова Е. В. Учимся говорить. 55 способов общения с неговорящим ребенком. - М.: Издательский центр </w:t>
            </w:r>
            <w:proofErr w:type="spellStart"/>
            <w:r w:rsidRPr="008901DA">
              <w:rPr>
                <w:rFonts w:eastAsia="Times New Roman" w:cs="Times New Roman"/>
                <w:szCs w:val="28"/>
                <w:lang w:eastAsia="ru-RU"/>
              </w:rPr>
              <w:t>Техинформ</w:t>
            </w:r>
            <w:proofErr w:type="spellEnd"/>
            <w:r w:rsidRPr="008901DA">
              <w:rPr>
                <w:rFonts w:eastAsia="Times New Roman" w:cs="Times New Roman"/>
                <w:szCs w:val="28"/>
                <w:lang w:eastAsia="ru-RU"/>
              </w:rPr>
              <w:t xml:space="preserve"> МАИ, 1997.</w:t>
            </w:r>
            <w:bookmarkStart w:id="0" w:name="_GoBack"/>
            <w:bookmarkEnd w:id="0"/>
          </w:p>
        </w:tc>
      </w:tr>
    </w:tbl>
    <w:p w:rsidR="00D10AC9" w:rsidRDefault="00D10AC9"/>
    <w:sectPr w:rsidR="00D1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2395"/>
    <w:multiLevelType w:val="multilevel"/>
    <w:tmpl w:val="621A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DA"/>
    <w:rsid w:val="008901DA"/>
    <w:rsid w:val="00D10AC9"/>
    <w:rsid w:val="00D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2014-10-07T16:30:00Z</dcterms:created>
  <dcterms:modified xsi:type="dcterms:W3CDTF">2014-10-07T16:32:00Z</dcterms:modified>
</cp:coreProperties>
</file>