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74" w:rsidRPr="00BB7E8C" w:rsidRDefault="00D25674" w:rsidP="00D25674">
      <w:pPr>
        <w:jc w:val="center"/>
      </w:pPr>
      <w:r w:rsidRPr="00BB7E8C">
        <w:t>Муниципальное автономное дошкольное образовательное учреждение</w:t>
      </w:r>
    </w:p>
    <w:p w:rsidR="00D25674" w:rsidRDefault="00D25674" w:rsidP="00D25674">
      <w:pPr>
        <w:jc w:val="center"/>
      </w:pPr>
      <w:r w:rsidRPr="00BB7E8C">
        <w:t xml:space="preserve">Полевского </w:t>
      </w:r>
      <w:r w:rsidR="0016348E">
        <w:t>муниципального</w:t>
      </w:r>
      <w:r w:rsidRPr="00BB7E8C">
        <w:t xml:space="preserve"> округа</w:t>
      </w:r>
      <w:r w:rsidR="0016348E">
        <w:t xml:space="preserve"> Свердловской области</w:t>
      </w:r>
      <w:r>
        <w:t xml:space="preserve">                                                                                                        </w:t>
      </w:r>
      <w:r w:rsidRPr="00BB7E8C">
        <w:t>«Детский сад № 65 комбинированного вида</w:t>
      </w:r>
      <w:r>
        <w:t>»</w:t>
      </w:r>
    </w:p>
    <w:p w:rsidR="00D25674" w:rsidRDefault="00D25674" w:rsidP="00D25674">
      <w:pPr>
        <w:jc w:val="center"/>
      </w:pPr>
    </w:p>
    <w:p w:rsidR="00133307" w:rsidRDefault="00D25674" w:rsidP="0016348E">
      <w:pPr>
        <w:pStyle w:val="a3"/>
        <w:shd w:val="clear" w:color="auto" w:fill="FFFFFF"/>
        <w:spacing w:before="0" w:beforeAutospacing="0" w:after="0" w:afterAutospacing="0"/>
        <w:jc w:val="center"/>
        <w:rPr>
          <w:rFonts w:ascii="Arial" w:hAnsi="Arial" w:cs="Arial"/>
          <w:color w:val="000000"/>
        </w:rPr>
      </w:pPr>
      <w:r w:rsidRPr="0016348E">
        <w:rPr>
          <w:color w:val="000000"/>
          <w:sz w:val="28"/>
        </w:rPr>
        <w:t xml:space="preserve">Формирование </w:t>
      </w:r>
      <w:proofErr w:type="spellStart"/>
      <w:r w:rsidRPr="0016348E">
        <w:rPr>
          <w:color w:val="000000"/>
          <w:sz w:val="28"/>
        </w:rPr>
        <w:t>коммун</w:t>
      </w:r>
      <w:bookmarkStart w:id="0" w:name="_GoBack"/>
      <w:bookmarkEnd w:id="0"/>
      <w:r w:rsidRPr="0016348E">
        <w:rPr>
          <w:color w:val="000000"/>
          <w:sz w:val="28"/>
        </w:rPr>
        <w:t>икативности</w:t>
      </w:r>
      <w:proofErr w:type="spellEnd"/>
      <w:r w:rsidRPr="0016348E">
        <w:rPr>
          <w:color w:val="000000"/>
          <w:sz w:val="28"/>
        </w:rPr>
        <w:t xml:space="preserve"> - важное условие нормального психологического развития ребенка. А так же одна из основных задач подготовки его к дальнейшей жизни</w:t>
      </w:r>
      <w:r>
        <w:rPr>
          <w:rFonts w:ascii="Arial" w:hAnsi="Arial" w:cs="Arial"/>
          <w:color w:val="000000"/>
        </w:rPr>
        <w:t>.</w:t>
      </w:r>
    </w:p>
    <w:p w:rsidR="00D25674" w:rsidRPr="00133307" w:rsidRDefault="00D25674" w:rsidP="00133307">
      <w:pPr>
        <w:pStyle w:val="a3"/>
        <w:shd w:val="clear" w:color="auto" w:fill="FFFFFF"/>
        <w:spacing w:before="0" w:beforeAutospacing="0" w:after="0" w:afterAutospacing="0" w:line="242" w:lineRule="atLeast"/>
        <w:rPr>
          <w:color w:val="181818"/>
        </w:rPr>
      </w:pPr>
      <w:r>
        <w:rPr>
          <w:rStyle w:val="a5"/>
          <w:rFonts w:ascii="Arial" w:hAnsi="Arial" w:cs="Arial"/>
          <w:b/>
          <w:bCs/>
          <w:color w:val="000000"/>
        </w:rPr>
        <w:t>Цели и основные задачи:</w:t>
      </w:r>
      <w:r>
        <w:rPr>
          <w:rFonts w:ascii="Arial" w:hAnsi="Arial" w:cs="Arial"/>
          <w:color w:val="000000"/>
        </w:rPr>
        <w:br/>
      </w:r>
      <w:r w:rsidRPr="00133307">
        <w:rPr>
          <w:color w:val="000000"/>
        </w:rPr>
        <w:t>Развивать отношения, построенные на равноправии или готовности (способности) конструктивно решать проблемы, связанные с занимаемым положением (статусом) в группе, помочь детям ощутить единение с другими.</w:t>
      </w:r>
      <w:r w:rsidRPr="00133307">
        <w:rPr>
          <w:color w:val="000000"/>
        </w:rPr>
        <w:br/>
        <w:t>Развивать открытость, умение выражать интерес друг к другу и свое отношение к другим.</w:t>
      </w:r>
      <w:r w:rsidRPr="00133307">
        <w:rPr>
          <w:color w:val="000000"/>
        </w:rPr>
        <w:br/>
        <w:t>Показать детям, что значит взаимное признание и уважение.</w:t>
      </w:r>
      <w:r w:rsidRPr="00133307">
        <w:rPr>
          <w:color w:val="000000"/>
        </w:rPr>
        <w:br/>
        <w:t>Развивать коммуникативные навыки и умение без насилия разрешать конфликты.</w:t>
      </w:r>
      <w:r w:rsidRPr="00133307">
        <w:rPr>
          <w:color w:val="000000"/>
        </w:rPr>
        <w:br/>
        <w:t>Вызывать заинтересованность в общей цели.</w:t>
      </w:r>
      <w:r w:rsidRPr="00133307">
        <w:rPr>
          <w:color w:val="000000"/>
        </w:rPr>
        <w:br/>
        <w:t>Развивать готовность внести свою лепту в общее дело.</w:t>
      </w:r>
      <w:r w:rsidRPr="00133307">
        <w:rPr>
          <w:color w:val="000000"/>
        </w:rPr>
        <w:br/>
        <w:t>Развивать готовность идти друг другу навстречу.</w:t>
      </w:r>
      <w:r w:rsidRPr="00133307">
        <w:rPr>
          <w:color w:val="000000"/>
        </w:rPr>
        <w:br/>
        <w:t>Учить проявлять терпение к недостаткам других.</w:t>
      </w:r>
      <w:r w:rsidRPr="00133307">
        <w:rPr>
          <w:color w:val="000000"/>
        </w:rPr>
        <w:br/>
        <w:t>Развивать умение считаться с интересами других.</w:t>
      </w:r>
      <w:r w:rsidRPr="00133307">
        <w:rPr>
          <w:color w:val="000000"/>
          <w:sz w:val="27"/>
          <w:szCs w:val="27"/>
        </w:rPr>
        <w:br/>
      </w:r>
      <w:r w:rsidRPr="00133307">
        <w:rPr>
          <w:color w:val="181818"/>
        </w:rPr>
        <w:t>Пособие «Коммуникативные игры и упражнения для детей старшего дошкольного возраста» представляет собой сборник игр, которые направлены на формирование и развитие у детей дошкольного возраста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D25674" w:rsidRPr="00133307" w:rsidRDefault="00D25674" w:rsidP="00133307">
      <w:pPr>
        <w:pStyle w:val="a3"/>
        <w:shd w:val="clear" w:color="auto" w:fill="FFFFFF"/>
        <w:spacing w:before="0" w:beforeAutospacing="0" w:after="0" w:afterAutospacing="0" w:line="242" w:lineRule="atLeast"/>
        <w:rPr>
          <w:color w:val="181818"/>
        </w:rPr>
      </w:pPr>
      <w:r w:rsidRPr="00133307">
        <w:rPr>
          <w:color w:val="181818"/>
        </w:rPr>
        <w:t>Пособие предназначено для использования в дошкольных учреждениях.</w:t>
      </w:r>
    </w:p>
    <w:p w:rsidR="00D25674" w:rsidRDefault="00D25674" w:rsidP="00D25674">
      <w:pPr>
        <w:pStyle w:val="a3"/>
        <w:shd w:val="clear" w:color="auto" w:fill="FFFFFF"/>
        <w:spacing w:before="0" w:beforeAutospacing="0" w:after="150" w:afterAutospacing="0"/>
        <w:rPr>
          <w:rFonts w:ascii="Arial" w:hAnsi="Arial" w:cs="Arial"/>
          <w:color w:val="181818"/>
        </w:rPr>
      </w:pPr>
    </w:p>
    <w:p w:rsidR="00D25674" w:rsidRDefault="00D25674" w:rsidP="00D25674">
      <w:pPr>
        <w:pStyle w:val="a3"/>
        <w:shd w:val="clear" w:color="auto" w:fill="FFFFFF"/>
        <w:spacing w:before="0" w:beforeAutospacing="0" w:after="0" w:afterAutospacing="0" w:line="242" w:lineRule="atLeast"/>
        <w:rPr>
          <w:rFonts w:ascii="Arial" w:hAnsi="Arial" w:cs="Arial"/>
          <w:color w:val="181818"/>
        </w:rPr>
      </w:pPr>
      <w:r>
        <w:rPr>
          <w:rFonts w:ascii="Arial" w:hAnsi="Arial" w:cs="Arial"/>
          <w:color w:val="000000"/>
          <w:sz w:val="27"/>
          <w:szCs w:val="27"/>
        </w:rPr>
        <w:t> </w:t>
      </w:r>
    </w:p>
    <w:p w:rsidR="00D25674" w:rsidRPr="00133307" w:rsidRDefault="00D25674" w:rsidP="00D25674">
      <w:pPr>
        <w:pStyle w:val="a3"/>
        <w:shd w:val="clear" w:color="auto" w:fill="FFFFFF"/>
        <w:spacing w:before="0" w:beforeAutospacing="0" w:after="0" w:afterAutospacing="0" w:line="242" w:lineRule="atLeast"/>
        <w:rPr>
          <w:color w:val="181818"/>
        </w:rPr>
      </w:pPr>
      <w:r>
        <w:rPr>
          <w:rFonts w:ascii="Arial" w:hAnsi="Arial" w:cs="Arial"/>
          <w:color w:val="000000"/>
          <w:sz w:val="27"/>
          <w:szCs w:val="27"/>
        </w:rPr>
        <w:t> </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sz w:val="27"/>
          <w:szCs w:val="27"/>
        </w:rPr>
        <w:t>                                            </w:t>
      </w:r>
      <w:r w:rsidRPr="00133307">
        <w:rPr>
          <w:b/>
          <w:bCs/>
          <w:color w:val="2B2B2B"/>
        </w:rPr>
        <w:t>СИАМСКИЕ БЛИЗНЕЦЫ</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rStyle w:val="a4"/>
          <w:color w:val="2B2B2B"/>
        </w:rPr>
        <w:t xml:space="preserve">(автор — К. </w:t>
      </w:r>
      <w:proofErr w:type="spellStart"/>
      <w:r w:rsidRPr="00133307">
        <w:rPr>
          <w:rStyle w:val="a4"/>
          <w:color w:val="2B2B2B"/>
        </w:rPr>
        <w:t>Фопель</w:t>
      </w:r>
      <w:proofErr w:type="spellEnd"/>
      <w:r w:rsidRPr="00133307">
        <w:rPr>
          <w:rStyle w:val="a4"/>
          <w:color w:val="2B2B2B"/>
        </w:rPr>
        <w:t>)</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2B2B2B"/>
        </w:rPr>
        <w:t>Цель:</w:t>
      </w:r>
      <w:r w:rsidRPr="00133307">
        <w:rPr>
          <w:color w:val="2B2B2B"/>
        </w:rPr>
        <w:t> развитие коммуникативных навыков, умения согласовывать свои действия, развитие графических навыков.</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2B2B2B"/>
        </w:rPr>
        <w:t>Возраст:</w:t>
      </w:r>
      <w:r w:rsidRPr="00133307">
        <w:rPr>
          <w:color w:val="2B2B2B"/>
        </w:rPr>
        <w:t> 6-7 лет.</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2B2B2B"/>
        </w:rPr>
        <w:t>Количество играющих</w:t>
      </w:r>
      <w:r w:rsidRPr="00133307">
        <w:rPr>
          <w:color w:val="2B2B2B"/>
        </w:rPr>
        <w:t>: кратное двум.</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color w:val="2B2B2B"/>
        </w:rPr>
        <w:t>Необходимые приспособления: перевязочный бинт (платок), большой лист бумаги, восковые мелки.</w:t>
      </w:r>
    </w:p>
    <w:p w:rsidR="00D25674" w:rsidRDefault="00D25674" w:rsidP="00D25674">
      <w:pPr>
        <w:pStyle w:val="a3"/>
        <w:shd w:val="clear" w:color="auto" w:fill="FFFFFF"/>
        <w:spacing w:before="0" w:beforeAutospacing="0" w:after="0" w:afterAutospacing="0" w:line="242" w:lineRule="atLeast"/>
        <w:jc w:val="both"/>
        <w:rPr>
          <w:rFonts w:ascii="Arial" w:hAnsi="Arial" w:cs="Arial"/>
          <w:color w:val="181818"/>
        </w:rPr>
      </w:pPr>
      <w:r w:rsidRPr="00133307">
        <w:rPr>
          <w:rStyle w:val="a4"/>
          <w:color w:val="2B2B2B"/>
        </w:rPr>
        <w:t>Описание игры:</w:t>
      </w:r>
      <w:r w:rsidRPr="00133307">
        <w:rPr>
          <w:color w:val="2B2B2B"/>
        </w:rPr>
        <w:t>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w:t>
      </w:r>
      <w:r>
        <w:rPr>
          <w:rFonts w:ascii="Arial" w:hAnsi="Arial" w:cs="Arial"/>
          <w:color w:val="2B2B2B"/>
        </w:rPr>
        <w:t xml:space="preserve"> «незрячего».</w:t>
      </w:r>
    </w:p>
    <w:p w:rsidR="00D25674" w:rsidRDefault="00D25674" w:rsidP="00D25674">
      <w:pPr>
        <w:pStyle w:val="a3"/>
        <w:shd w:val="clear" w:color="auto" w:fill="FFFFFF"/>
        <w:spacing w:before="0" w:beforeAutospacing="0" w:after="0" w:afterAutospacing="0"/>
        <w:rPr>
          <w:rFonts w:ascii="Arial" w:hAnsi="Arial" w:cs="Arial"/>
          <w:color w:val="181818"/>
        </w:rPr>
      </w:pPr>
      <w:r>
        <w:rPr>
          <w:rFonts w:ascii="Verdana" w:hAnsi="Verdana" w:cs="Arial"/>
          <w:b/>
          <w:bCs/>
          <w:color w:val="2B2B2B"/>
          <w:sz w:val="21"/>
          <w:szCs w:val="21"/>
        </w:rPr>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2B2B2B"/>
        </w:rPr>
        <w:t>ЛАДОНЬ В ЛАДОНЬ</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rStyle w:val="a4"/>
          <w:color w:val="2B2B2B"/>
        </w:rPr>
        <w:t>(авторы — Н. Клюева. Ю. Касаткина)</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000000"/>
        </w:rPr>
        <w:t>Цель:</w:t>
      </w:r>
      <w:r w:rsidRPr="00133307">
        <w:rPr>
          <w:color w:val="000000"/>
        </w:rPr>
        <w:t> развитие коммуникативных навыков, получение опыта взаимодействия в парах, преодоление боязни тактильного контакта.</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000000"/>
        </w:rPr>
        <w:t>Возраст:</w:t>
      </w:r>
      <w:r w:rsidRPr="00133307">
        <w:rPr>
          <w:color w:val="000000"/>
        </w:rPr>
        <w:t> любой.</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000000"/>
        </w:rPr>
        <w:t>Количество играющих</w:t>
      </w:r>
      <w:r w:rsidRPr="00133307">
        <w:rPr>
          <w:color w:val="000000"/>
        </w:rPr>
        <w:t>: 2 или больше человек.</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000000"/>
        </w:rPr>
        <w:t>Необходимые приспособления</w:t>
      </w:r>
      <w:r w:rsidRPr="00133307">
        <w:rPr>
          <w:color w:val="000000"/>
        </w:rPr>
        <w:t>: стол, стулья и т. д.</w:t>
      </w:r>
    </w:p>
    <w:p w:rsidR="00D25674" w:rsidRPr="00133307" w:rsidRDefault="00D25674" w:rsidP="00D25674">
      <w:pPr>
        <w:pStyle w:val="a3"/>
        <w:shd w:val="clear" w:color="auto" w:fill="FFFFFF"/>
        <w:spacing w:before="0" w:beforeAutospacing="0" w:after="0" w:afterAutospacing="0" w:line="242" w:lineRule="atLeast"/>
        <w:jc w:val="both"/>
        <w:rPr>
          <w:color w:val="181818"/>
        </w:rPr>
      </w:pPr>
      <w:r w:rsidRPr="00133307">
        <w:rPr>
          <w:rStyle w:val="a4"/>
          <w:color w:val="000000"/>
        </w:rPr>
        <w:lastRenderedPageBreak/>
        <w:t>Описание игры</w:t>
      </w:r>
      <w:r w:rsidRPr="00133307">
        <w:rPr>
          <w:color w:val="000000"/>
        </w:rPr>
        <w:t>: дети становятся попарно, прижимая правую ладонь к левой ладони и левую ладонь к правой ладони друга. 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2B2B2B"/>
          <w:sz w:val="28"/>
          <w:szCs w:val="28"/>
        </w:rPr>
        <w:t>ТРОПИНКА</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развитие умения действовать сообща, в команде.</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Возраст</w:t>
      </w:r>
      <w:r w:rsidRPr="00133307">
        <w:rPr>
          <w:color w:val="000000"/>
        </w:rPr>
        <w:t>: 6-7 лет.</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Возьмитесь за руки. По команде «гуляем» — идете по кругу;</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«Тропинка» — дети кладут руки на плечи впереди стоящему и наклоняют головы вниз;</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«Копна» — дети поднимают руки над головой;</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«Кочки!» — все приседают.</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Я могу говорить очень тихо. Какая команда окажется самой внимательной</w:t>
      </w:r>
      <w:r w:rsidRPr="00133307">
        <w:rPr>
          <w:color w:val="2B2B2B"/>
        </w:rPr>
        <w:t>?</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Default="00D25674" w:rsidP="00133307">
      <w:pPr>
        <w:pStyle w:val="a3"/>
        <w:shd w:val="clear" w:color="auto" w:fill="FFFFFF"/>
        <w:spacing w:before="0" w:beforeAutospacing="0" w:after="0" w:afterAutospacing="0" w:line="242" w:lineRule="atLeast"/>
        <w:jc w:val="center"/>
        <w:rPr>
          <w:rFonts w:ascii="Arial" w:hAnsi="Arial" w:cs="Arial"/>
          <w:color w:val="181818"/>
        </w:rPr>
      </w:pPr>
      <w:r>
        <w:rPr>
          <w:rFonts w:ascii="Arial" w:hAnsi="Arial" w:cs="Arial"/>
          <w:b/>
          <w:bCs/>
          <w:color w:val="181818"/>
          <w:sz w:val="28"/>
          <w:szCs w:val="28"/>
        </w:rPr>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000000"/>
          <w:sz w:val="28"/>
          <w:szCs w:val="28"/>
        </w:rPr>
        <w:t>НЕБОСКРЁБ</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000000"/>
        </w:rPr>
        <w:t> (автор — К. </w:t>
      </w:r>
      <w:proofErr w:type="spellStart"/>
      <w:r w:rsidRPr="00133307">
        <w:rPr>
          <w:b/>
          <w:bCs/>
          <w:color w:val="000000"/>
        </w:rPr>
        <w:t>Фопель</w:t>
      </w:r>
      <w:proofErr w:type="spellEnd"/>
      <w:r w:rsidRPr="00133307">
        <w:rPr>
          <w:b/>
          <w:bCs/>
          <w:color w:val="000000"/>
        </w:rPr>
        <w:t>)</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развитие умения договариваться, работать в команде.</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Возраст:</w:t>
      </w:r>
      <w:r w:rsidRPr="00133307">
        <w:rPr>
          <w:color w:val="000000"/>
        </w:rPr>
        <w:t> 6-7 лет.</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Количество играющих</w:t>
      </w:r>
      <w:r w:rsidRPr="00133307">
        <w:rPr>
          <w:color w:val="000000"/>
        </w:rPr>
        <w:t>: 5-6 человек.</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Необходимые приспособления:</w:t>
      </w:r>
      <w:r w:rsidRPr="00133307">
        <w:rPr>
          <w:color w:val="000000"/>
        </w:rPr>
        <w:t> складной метр; 2-3 деревянных кубика (можно разного размера) на каждого ребенка.</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Описание игры</w:t>
      </w:r>
      <w:r w:rsidRPr="00133307">
        <w:rPr>
          <w:color w:val="000000"/>
        </w:rPr>
        <w:t>: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133307" w:rsidRDefault="00133307" w:rsidP="00D25674">
      <w:pPr>
        <w:pStyle w:val="a3"/>
        <w:shd w:val="clear" w:color="auto" w:fill="FFFFFF"/>
        <w:spacing w:before="0" w:beforeAutospacing="0" w:after="0" w:afterAutospacing="0" w:line="242" w:lineRule="atLeast"/>
        <w:rPr>
          <w:rFonts w:ascii="Arial" w:hAnsi="Arial" w:cs="Arial"/>
          <w:b/>
          <w:bCs/>
          <w:color w:val="000000"/>
          <w:sz w:val="28"/>
          <w:szCs w:val="28"/>
        </w:rPr>
      </w:pPr>
    </w:p>
    <w:p w:rsidR="00D25674" w:rsidRDefault="00D25674" w:rsidP="00D25674">
      <w:pPr>
        <w:pStyle w:val="a3"/>
        <w:shd w:val="clear" w:color="auto" w:fill="FFFFFF"/>
        <w:spacing w:before="0" w:beforeAutospacing="0" w:after="0" w:afterAutospacing="0" w:line="242" w:lineRule="atLeast"/>
        <w:rPr>
          <w:rFonts w:ascii="Arial" w:hAnsi="Arial" w:cs="Arial"/>
          <w:color w:val="181818"/>
        </w:rPr>
      </w:pPr>
      <w:r>
        <w:rPr>
          <w:rFonts w:ascii="Arial" w:hAnsi="Arial" w:cs="Arial"/>
          <w:b/>
          <w:bCs/>
          <w:color w:val="181818"/>
        </w:rPr>
        <w:t> </w:t>
      </w:r>
    </w:p>
    <w:p w:rsidR="00D25674" w:rsidRDefault="00D25674" w:rsidP="00D25674">
      <w:pPr>
        <w:pStyle w:val="a3"/>
        <w:shd w:val="clear" w:color="auto" w:fill="FFFFFF"/>
        <w:spacing w:before="0" w:beforeAutospacing="0" w:after="0" w:afterAutospacing="0" w:line="242" w:lineRule="atLeast"/>
        <w:jc w:val="center"/>
        <w:rPr>
          <w:rFonts w:ascii="Arial" w:hAnsi="Arial" w:cs="Arial"/>
          <w:color w:val="181818"/>
        </w:rPr>
      </w:pPr>
      <w:r>
        <w:rPr>
          <w:rFonts w:ascii="Arial" w:hAnsi="Arial" w:cs="Arial"/>
          <w:b/>
          <w:bCs/>
          <w:color w:val="000000"/>
          <w:sz w:val="28"/>
          <w:szCs w:val="28"/>
        </w:rPr>
        <w:t>СЛОЖИ КАРТИНКУ</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развивать у детей умение сотрудничать.</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Для выполнения этого упражнения необходимы несколько картинок животных, разрезанных на 3-4 части (голова, ноги, тело, хвост), например, собаки, кота. Дети делятся на группы из 3-4 человек. Каждый из членов группы получает кусочек своей картинки. Группе необходимо «сложить картинку», то есть каждому члену группы надо изобразить свой кусочек так, чтобы в результате получилось целое животное.</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000000"/>
        </w:rPr>
        <w:t>УЛИТКА</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развитие выдержки и самоконтроля.</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Описание игры</w:t>
      </w:r>
      <w:r w:rsidRPr="00133307">
        <w:rPr>
          <w:color w:val="000000"/>
        </w:rPr>
        <w:t>: 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пришедший к финишу последним.</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Комментарий:</w:t>
      </w:r>
      <w:r w:rsidRPr="00133307">
        <w:rPr>
          <w:color w:val="000000"/>
        </w:rPr>
        <w:t> чтобы выполнить правила этой игры, детям-дошкольникам требуется приложить немало усилий, так как они активны и подвижны.</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 xml:space="preserve">Особенно полезно эту игру включать в работу групп, в которых участвуют конфликтные, агрессивные дети. Также ее можно использовать в работе с </w:t>
      </w:r>
      <w:proofErr w:type="spellStart"/>
      <w:r w:rsidRPr="00133307">
        <w:rPr>
          <w:color w:val="000000"/>
        </w:rPr>
        <w:t>гиперактивными</w:t>
      </w:r>
      <w:proofErr w:type="spellEnd"/>
      <w:r w:rsidRPr="00133307">
        <w:rPr>
          <w:color w:val="000000"/>
        </w:rPr>
        <w:t xml:space="preserve"> детьми, но лишь на последних этапах коррекции.</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lastRenderedPageBreak/>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000000"/>
        </w:rPr>
        <w:t>МЕНЯЛКИ</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Развивать коммуникативные навыки, активизировать детей.</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имеющие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rPr>
          <w:b/>
          <w:bCs/>
          <w:color w:val="000000"/>
        </w:rPr>
      </w:pPr>
    </w:p>
    <w:p w:rsidR="00D25674" w:rsidRPr="00133307" w:rsidRDefault="00D25674" w:rsidP="00D25674">
      <w:pPr>
        <w:pStyle w:val="a3"/>
        <w:shd w:val="clear" w:color="auto" w:fill="FFFFFF"/>
        <w:spacing w:before="0" w:beforeAutospacing="0" w:after="0" w:afterAutospacing="0" w:line="242" w:lineRule="atLeast"/>
        <w:rPr>
          <w:color w:val="000000"/>
        </w:rPr>
      </w:pP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000000"/>
        </w:rPr>
        <w:t>СЛУШАЙ ХЛОПКИ</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Тренировать внимание и контроль двигательной активности.</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jc w:val="center"/>
        <w:rPr>
          <w:color w:val="181818"/>
        </w:rPr>
      </w:pPr>
    </w:p>
    <w:p w:rsidR="00D25674" w:rsidRPr="00133307" w:rsidRDefault="00D25674" w:rsidP="00D25674">
      <w:pPr>
        <w:pStyle w:val="a3"/>
        <w:shd w:val="clear" w:color="auto" w:fill="FFFFFF"/>
        <w:spacing w:before="0" w:beforeAutospacing="0" w:after="0" w:afterAutospacing="0" w:line="242" w:lineRule="atLeast"/>
        <w:jc w:val="center"/>
        <w:rPr>
          <w:color w:val="181818"/>
        </w:rPr>
      </w:pPr>
      <w:r w:rsidRPr="00133307">
        <w:rPr>
          <w:b/>
          <w:bCs/>
          <w:color w:val="000000"/>
        </w:rPr>
        <w:t>СДЕЛАЙ ПОДАРОК</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знакомить детей с невербальными способами общения.</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Педагог изображает различные предметы при помощи жестов и выразительных движений. Отгадавший получает этот предмет “в подарок”. Затем ведущий предлагает детям сделать подарок друг для друга.</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rPr>
          <w:color w:val="181818"/>
        </w:rPr>
      </w:pP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181818"/>
        </w:rPr>
        <w:t> </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b/>
          <w:bCs/>
          <w:color w:val="000000"/>
        </w:rPr>
        <w:t>                                                 ДРОЗДЫ</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rStyle w:val="a4"/>
          <w:color w:val="000000"/>
        </w:rPr>
        <w:t>Цель:</w:t>
      </w:r>
      <w:r w:rsidRPr="00133307">
        <w:rPr>
          <w:color w:val="000000"/>
        </w:rPr>
        <w:t> развивать навыки общения, воспитывать доброжелательное отношение к сверстникам. Дети делятся на пары, повторяют за педагогом слова и действия:</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Я дрозд. (Показывают на себя.)</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И ты дрозд. (Показывают на своего партнёра.</w:t>
      </w:r>
      <w:proofErr w:type="gramStart"/>
      <w:r w:rsidRPr="00133307">
        <w:rPr>
          <w:color w:val="000000"/>
        </w:rPr>
        <w:t>)У</w:t>
      </w:r>
      <w:proofErr w:type="gramEnd"/>
      <w:r w:rsidRPr="00133307">
        <w:rPr>
          <w:color w:val="000000"/>
        </w:rPr>
        <w:t xml:space="preserve"> меня нос. (Дотрагиваются до своего носа.)</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У тебя нос. (Дотрагиваются до носа своего партнёра.)</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У меня губки сладкие. (Дотрагиваются до своих губ.)</w:t>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181818"/>
        </w:rPr>
        <w:br/>
      </w:r>
      <w:r w:rsidRPr="00133307">
        <w:rPr>
          <w:color w:val="000000"/>
        </w:rPr>
        <w:t>                                       </w:t>
      </w:r>
      <w:r w:rsidRPr="00133307">
        <w:rPr>
          <w:rStyle w:val="a4"/>
          <w:color w:val="000000"/>
        </w:rPr>
        <w:t>РИСУНОК НА СПИНЕ</w:t>
      </w:r>
      <w:r w:rsidRPr="00133307">
        <w:rPr>
          <w:color w:val="181818"/>
        </w:rPr>
        <w:br/>
      </w:r>
      <w:r w:rsidRPr="00133307">
        <w:rPr>
          <w:color w:val="000000"/>
        </w:rPr>
        <w:t>Цель: развивать кожную чувствительность и способность различать тактильный образ.</w:t>
      </w:r>
      <w:r w:rsidRPr="00133307">
        <w:rPr>
          <w:color w:val="181818"/>
        </w:rPr>
        <w:br/>
      </w:r>
      <w:r w:rsidRPr="00133307">
        <w:rPr>
          <w:color w:val="000000"/>
        </w:rPr>
        <w:t>Дети разбиваются на пары. Один ребёнок встаёт первым, другой — за ним. Игрок, стоящий сзади, рисует указательным пальцем на спине партнёра обра</w:t>
      </w:r>
      <w:proofErr w:type="gramStart"/>
      <w:r w:rsidRPr="00133307">
        <w:rPr>
          <w:color w:val="000000"/>
        </w:rPr>
        <w:t>з(</w:t>
      </w:r>
      <w:proofErr w:type="gramEnd"/>
      <w:r w:rsidRPr="00133307">
        <w:rPr>
          <w:color w:val="000000"/>
        </w:rPr>
        <w:t>домик, солнышко, ёлку, лесенку, цветок, кораблик, снеговика и т.д.). Партнёр должен определить, что нарисовано. Затем дети меняются местами.</w:t>
      </w:r>
      <w:r w:rsidRPr="00133307">
        <w:rPr>
          <w:color w:val="181818"/>
        </w:rPr>
        <w:br/>
      </w:r>
      <w:r w:rsidRPr="00133307">
        <w:rPr>
          <w:color w:val="181818"/>
        </w:rPr>
        <w:br/>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181818"/>
        </w:rPr>
        <w:br/>
      </w:r>
      <w:r w:rsidRPr="00133307">
        <w:rPr>
          <w:color w:val="181818"/>
        </w:rPr>
        <w:br/>
      </w:r>
      <w:r w:rsidRPr="00133307">
        <w:rPr>
          <w:color w:val="000000"/>
        </w:rPr>
        <w:t>                                       </w:t>
      </w:r>
      <w:r w:rsidRPr="00133307">
        <w:rPr>
          <w:rStyle w:val="a4"/>
          <w:color w:val="000000"/>
        </w:rPr>
        <w:t>  НАЙДИ ДРУГА</w:t>
      </w:r>
      <w:r w:rsidRPr="00133307">
        <w:rPr>
          <w:color w:val="000000"/>
        </w:rPr>
        <w:t> (для детей с 5 лет)</w:t>
      </w:r>
      <w:r w:rsidRPr="00133307">
        <w:rPr>
          <w:color w:val="181818"/>
        </w:rPr>
        <w:br/>
      </w:r>
      <w:r w:rsidRPr="00133307">
        <w:rPr>
          <w:color w:val="000000"/>
        </w:rPr>
        <w:t xml:space="preserve">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w:t>
      </w:r>
      <w:r w:rsidRPr="00133307">
        <w:rPr>
          <w:color w:val="000000"/>
        </w:rPr>
        <w:lastRenderedPageBreak/>
        <w:t>найти и узнать друга (или своего родителя). Узнать можно с помощью рук, ощупывая волосы, одежду, руки. Затем, когда друг найден, игроки меняются ролями.</w:t>
      </w:r>
      <w:r w:rsidRPr="00133307">
        <w:rPr>
          <w:color w:val="181818"/>
        </w:rPr>
        <w:br/>
      </w:r>
      <w:r w:rsidRPr="00133307">
        <w:rPr>
          <w:color w:val="181818"/>
        </w:rPr>
        <w:br/>
      </w: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                                               «</w:t>
      </w:r>
      <w:r w:rsidRPr="00133307">
        <w:rPr>
          <w:rStyle w:val="a4"/>
          <w:color w:val="000000"/>
        </w:rPr>
        <w:t xml:space="preserve">ВЕТЕР ДУЕТ </w:t>
      </w:r>
      <w:proofErr w:type="gramStart"/>
      <w:r w:rsidRPr="00133307">
        <w:rPr>
          <w:rStyle w:val="a4"/>
          <w:color w:val="000000"/>
        </w:rPr>
        <w:t>НА</w:t>
      </w:r>
      <w:proofErr w:type="gramEnd"/>
      <w:r w:rsidRPr="00133307">
        <w:rPr>
          <w:rStyle w:val="a4"/>
          <w:color w:val="000000"/>
        </w:rPr>
        <w:t>...»</w:t>
      </w:r>
      <w:r w:rsidRPr="00133307">
        <w:rPr>
          <w:color w:val="000000"/>
        </w:rPr>
        <w:t> (</w:t>
      </w:r>
      <w:proofErr w:type="gramStart"/>
      <w:r w:rsidRPr="00133307">
        <w:rPr>
          <w:color w:val="000000"/>
        </w:rPr>
        <w:t>для</w:t>
      </w:r>
      <w:proofErr w:type="gramEnd"/>
      <w:r w:rsidRPr="00133307">
        <w:rPr>
          <w:color w:val="000000"/>
        </w:rPr>
        <w:t xml:space="preserve"> детей 5—10 лет)</w:t>
      </w:r>
      <w:r w:rsidRPr="00133307">
        <w:rPr>
          <w:color w:val="181818"/>
        </w:rPr>
        <w:br/>
      </w:r>
      <w:r w:rsidRPr="00133307">
        <w:rPr>
          <w:color w:val="000000"/>
        </w:rPr>
        <w:t>Со словами «Ветер дует на...» ведущий начинает игру. Чтобы участники игры побольше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w:t>
      </w:r>
      <w:r w:rsidRPr="00133307">
        <w:rPr>
          <w:color w:val="181818"/>
        </w:rPr>
        <w:br/>
      </w:r>
      <w:r w:rsidRPr="00133307">
        <w:rPr>
          <w:color w:val="000000"/>
        </w:rPr>
        <w:t>Ведущего необходимо менять, давая возможность поспрашивать участников каждому.</w:t>
      </w:r>
      <w:r w:rsidRPr="00133307">
        <w:rPr>
          <w:color w:val="181818"/>
        </w:rPr>
        <w:br/>
      </w:r>
      <w:r w:rsidRPr="00133307">
        <w:rPr>
          <w:color w:val="181818"/>
        </w:rPr>
        <w:br/>
      </w:r>
      <w:r w:rsidRPr="00133307">
        <w:rPr>
          <w:rStyle w:val="a4"/>
          <w:color w:val="000000"/>
        </w:rPr>
        <w:t>                                               СЕКРЕТ (</w:t>
      </w:r>
      <w:r w:rsidRPr="00133307">
        <w:rPr>
          <w:color w:val="000000"/>
        </w:rPr>
        <w:t>для детей с 6 лет)</w:t>
      </w:r>
      <w:r w:rsidRPr="00133307">
        <w:rPr>
          <w:color w:val="181818"/>
        </w:rPr>
        <w:br/>
      </w:r>
      <w:r w:rsidRPr="00133307">
        <w:rPr>
          <w:color w:val="000000"/>
        </w:rPr>
        <w:t>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уговорить каждого показать ему свой секрет.</w:t>
      </w:r>
      <w:r w:rsidRPr="00133307">
        <w:rPr>
          <w:color w:val="181818"/>
        </w:rPr>
        <w:br/>
      </w:r>
      <w:r w:rsidRPr="00133307">
        <w:rPr>
          <w:color w:val="181818"/>
        </w:rPr>
        <w:br/>
      </w:r>
      <w:r w:rsidRPr="00133307">
        <w:rPr>
          <w:rStyle w:val="a4"/>
          <w:color w:val="000000"/>
        </w:rPr>
        <w:t>                                                РУКАВИЧКИ </w:t>
      </w:r>
      <w:r w:rsidRPr="00133307">
        <w:rPr>
          <w:color w:val="000000"/>
        </w:rPr>
        <w:t> (для детей с 5 лет)</w:t>
      </w:r>
      <w:r w:rsidRPr="00133307">
        <w:rPr>
          <w:color w:val="181818"/>
        </w:rPr>
        <w:br/>
      </w:r>
      <w:r w:rsidRPr="00133307">
        <w:rPr>
          <w:color w:val="000000"/>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r w:rsidRPr="00133307">
        <w:rPr>
          <w:color w:val="181818"/>
        </w:rPr>
        <w:br/>
      </w:r>
      <w:r w:rsidRPr="00133307">
        <w:rPr>
          <w:rStyle w:val="a5"/>
          <w:color w:val="000000"/>
        </w:rPr>
        <w:t>Замечание:</w:t>
      </w:r>
      <w:r w:rsidRPr="00133307">
        <w:rPr>
          <w:color w:val="000000"/>
        </w:rPr>
        <w:t> Ведущий наблюдает, как организуют совместную работу пары, как делят карандаши как при этом договариваются. Победителей поздравляют</w:t>
      </w:r>
      <w:proofErr w:type="gramStart"/>
      <w:r w:rsidRPr="00133307">
        <w:rPr>
          <w:color w:val="000000"/>
        </w:rPr>
        <w:t>..</w:t>
      </w:r>
      <w:r w:rsidRPr="00133307">
        <w:rPr>
          <w:color w:val="181818"/>
        </w:rPr>
        <w:br/>
      </w:r>
      <w:r w:rsidRPr="00133307">
        <w:rPr>
          <w:color w:val="181818"/>
        </w:rPr>
        <w:br/>
      </w:r>
      <w:r w:rsidRPr="00133307">
        <w:rPr>
          <w:rStyle w:val="a4"/>
          <w:color w:val="000000"/>
        </w:rPr>
        <w:t xml:space="preserve">                                                      </w:t>
      </w:r>
      <w:proofErr w:type="gramEnd"/>
      <w:r w:rsidRPr="00133307">
        <w:rPr>
          <w:rStyle w:val="a4"/>
          <w:color w:val="000000"/>
        </w:rPr>
        <w:t>ТЕНЬ</w:t>
      </w:r>
      <w:r w:rsidRPr="00133307">
        <w:rPr>
          <w:color w:val="000000"/>
        </w:rPr>
        <w:t> (для детей с 5 лет)</w:t>
      </w:r>
      <w:r w:rsidRPr="00133307">
        <w:rPr>
          <w:color w:val="181818"/>
        </w:rPr>
        <w:br/>
      </w:r>
      <w:r w:rsidRPr="00133307">
        <w:rPr>
          <w:color w:val="000000"/>
        </w:rPr>
        <w:t>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линию за ним на небольшом расстоянии. Они его тень и должны быстро и четко повторять его движения. Затем ведущий меняется.</w:t>
      </w:r>
      <w:r w:rsidRPr="00133307">
        <w:rPr>
          <w:color w:val="181818"/>
        </w:rPr>
        <w:br/>
      </w:r>
      <w:r w:rsidRPr="00133307">
        <w:rPr>
          <w:color w:val="181818"/>
        </w:rPr>
        <w:br/>
      </w:r>
      <w:r w:rsidRPr="00133307">
        <w:rPr>
          <w:color w:val="000000"/>
        </w:rPr>
        <w:t>                                                </w:t>
      </w:r>
      <w:r w:rsidRPr="00133307">
        <w:rPr>
          <w:rStyle w:val="a4"/>
          <w:color w:val="000000"/>
        </w:rPr>
        <w:t> ИСПОРЧЕННЫЙ ТЕЛЕФОН</w:t>
      </w:r>
      <w:r w:rsidRPr="00133307">
        <w:rPr>
          <w:color w:val="181818"/>
        </w:rPr>
        <w:br/>
      </w:r>
      <w:r w:rsidRPr="00133307">
        <w:rPr>
          <w:rStyle w:val="a4"/>
          <w:color w:val="000000"/>
        </w:rPr>
        <w:t>Возраст:</w:t>
      </w:r>
      <w:r w:rsidRPr="00133307">
        <w:rPr>
          <w:color w:val="000000"/>
        </w:rPr>
        <w:t> от 5 лет</w:t>
      </w:r>
      <w:r w:rsidRPr="00133307">
        <w:rPr>
          <w:color w:val="181818"/>
        </w:rPr>
        <w:t> </w:t>
      </w:r>
      <w:r w:rsidRPr="00133307">
        <w:rPr>
          <w:color w:val="000000"/>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D25674" w:rsidRPr="00133307" w:rsidRDefault="00D25674" w:rsidP="00D25674">
      <w:pPr>
        <w:pStyle w:val="a3"/>
        <w:shd w:val="clear" w:color="auto" w:fill="FFFFFF"/>
        <w:spacing w:before="0" w:beforeAutospacing="0" w:after="0" w:afterAutospacing="0" w:line="242" w:lineRule="atLeast"/>
        <w:rPr>
          <w:rStyle w:val="a4"/>
          <w:color w:val="000000"/>
        </w:rPr>
      </w:pPr>
    </w:p>
    <w:p w:rsidR="00D25674" w:rsidRPr="00133307" w:rsidRDefault="00D25674" w:rsidP="00D25674">
      <w:pPr>
        <w:pStyle w:val="a3"/>
        <w:shd w:val="clear" w:color="auto" w:fill="FFFFFF"/>
        <w:spacing w:before="0" w:beforeAutospacing="0" w:after="0" w:afterAutospacing="0" w:line="242" w:lineRule="atLeast"/>
        <w:rPr>
          <w:color w:val="181818"/>
        </w:rPr>
      </w:pPr>
      <w:r w:rsidRPr="00133307">
        <w:rPr>
          <w:color w:val="000000"/>
        </w:rPr>
        <w:t>                                     </w:t>
      </w:r>
      <w:r w:rsidRPr="00133307">
        <w:rPr>
          <w:rStyle w:val="a4"/>
          <w:color w:val="000000"/>
        </w:rPr>
        <w:t>Упражнение КТО БЫСТРЕЕ?</w:t>
      </w:r>
      <w:r w:rsidRPr="00133307">
        <w:rPr>
          <w:color w:val="181818"/>
        </w:rPr>
        <w:br/>
      </w:r>
      <w:r w:rsidRPr="00133307">
        <w:rPr>
          <w:rStyle w:val="a4"/>
          <w:color w:val="000000"/>
        </w:rPr>
        <w:t>Цель:</w:t>
      </w:r>
      <w:r w:rsidRPr="00133307">
        <w:rPr>
          <w:color w:val="000000"/>
        </w:rPr>
        <w:t> сплочение коллектива.</w:t>
      </w:r>
      <w:r w:rsidRPr="00133307">
        <w:rPr>
          <w:color w:val="181818"/>
        </w:rPr>
        <w:br/>
      </w:r>
      <w:r w:rsidRPr="00133307">
        <w:rPr>
          <w:rStyle w:val="a4"/>
          <w:color w:val="000000"/>
        </w:rPr>
        <w:t>Возраст:</w:t>
      </w:r>
      <w:r w:rsidRPr="00133307">
        <w:rPr>
          <w:color w:val="000000"/>
        </w:rPr>
        <w:t> от 5 лет</w:t>
      </w:r>
      <w:r w:rsidRPr="00133307">
        <w:rPr>
          <w:color w:val="181818"/>
        </w:rPr>
        <w:br/>
      </w:r>
      <w:r w:rsidRPr="00133307">
        <w:rPr>
          <w:rStyle w:val="a4"/>
          <w:color w:val="000000"/>
        </w:rPr>
        <w:t>Ход упражнения:</w:t>
      </w:r>
      <w:r w:rsidRPr="00133307">
        <w:rPr>
          <w:color w:val="000000"/>
        </w:rPr>
        <w:t> Группа должна быстро, без слов, построить, используя всех игроков команды, следующие фигуры:</w:t>
      </w:r>
      <w:r w:rsidRPr="00133307">
        <w:rPr>
          <w:color w:val="181818"/>
        </w:rPr>
        <w:br/>
      </w:r>
      <w:r w:rsidRPr="00133307">
        <w:rPr>
          <w:color w:val="000000"/>
        </w:rPr>
        <w:t>квадрат; треугольник; ромб; букву; птичий косяк.</w:t>
      </w:r>
      <w:r w:rsidRPr="00133307">
        <w:rPr>
          <w:color w:val="181818"/>
        </w:rPr>
        <w:br/>
      </w:r>
      <w:r w:rsidRPr="00133307">
        <w:rPr>
          <w:color w:val="000000"/>
        </w:rPr>
        <w:t>Психологический смысл упражнения: координация совместных действий, распределение ролей в группе.</w:t>
      </w:r>
      <w:r w:rsidRPr="00133307">
        <w:rPr>
          <w:color w:val="181818"/>
        </w:rPr>
        <w:br/>
      </w:r>
      <w:r w:rsidRPr="00133307">
        <w:rPr>
          <w:color w:val="181818"/>
        </w:rPr>
        <w:br/>
      </w:r>
      <w:r w:rsidRPr="00133307">
        <w:rPr>
          <w:rStyle w:val="a4"/>
          <w:color w:val="000000"/>
        </w:rPr>
        <w:t>                                             ПИРАМИДА ЛЮБВИ</w:t>
      </w:r>
      <w:r w:rsidRPr="00133307">
        <w:rPr>
          <w:b/>
          <w:bCs/>
          <w:color w:val="181818"/>
        </w:rPr>
        <w:br/>
      </w:r>
      <w:r w:rsidRPr="00133307">
        <w:rPr>
          <w:rStyle w:val="a4"/>
          <w:color w:val="000000"/>
        </w:rPr>
        <w:t>Цель:</w:t>
      </w:r>
      <w:r w:rsidRPr="00133307">
        <w:rPr>
          <w:color w:val="000000"/>
        </w:rPr>
        <w:t> воспитывать уважительное, заботливое отношение к миру и людям; развивать коммуникативные способности.</w:t>
      </w:r>
      <w:r w:rsidRPr="00133307">
        <w:rPr>
          <w:color w:val="181818"/>
        </w:rPr>
        <w:br/>
      </w:r>
      <w:r w:rsidRPr="00133307">
        <w:rPr>
          <w:rStyle w:val="a4"/>
          <w:color w:val="000000"/>
        </w:rPr>
        <w:t>Возраст:</w:t>
      </w:r>
      <w:r w:rsidRPr="00133307">
        <w:rPr>
          <w:color w:val="000000"/>
        </w:rPr>
        <w:t> 5-7 лет.</w:t>
      </w:r>
      <w:r w:rsidRPr="00133307">
        <w:rPr>
          <w:color w:val="181818"/>
        </w:rPr>
        <w:br/>
      </w:r>
      <w:r w:rsidRPr="00133307">
        <w:rPr>
          <w:rStyle w:val="a4"/>
          <w:color w:val="000000"/>
        </w:rPr>
        <w:t>Ход:</w:t>
      </w:r>
      <w:r w:rsidRPr="00133307">
        <w:rPr>
          <w:color w:val="000000"/>
        </w:rPr>
        <w:t xml:space="preserve"> дети сидят в кругу. Воспитатель говорит: «Каждый из нас что-то или кого-то любит; всем нам присуще это чувство, и все мы по-разному его выражаем. Я люблю свою семью, </w:t>
      </w:r>
      <w:r w:rsidRPr="00133307">
        <w:rPr>
          <w:color w:val="000000"/>
        </w:rPr>
        <w:lastRenderedPageBreak/>
        <w:t>своих детей, свой дом, свой город, свою работу. Расскажите и вы, кого и что любите вы. (Рассказы детей.) А сейчас давайте построим «пирамидку любви» из наших с вами рук. Я назову что-то любимое и положу свою руку, затем каждый из вас будет называть своё любимое и класть свою руку. (Дети выстраивают пирамиду.) Вы чувствуете тепло рук? Вам приятно это состояние? Посмотрите, какая высокая у нас получилась пирамида. Высокая, потому что мы любимы и любим сами».</w:t>
      </w:r>
      <w:r w:rsidRPr="00133307">
        <w:rPr>
          <w:color w:val="181818"/>
        </w:rPr>
        <w:br/>
      </w:r>
      <w:r w:rsidRPr="00133307">
        <w:rPr>
          <w:color w:val="181818"/>
        </w:rPr>
        <w:br/>
      </w:r>
    </w:p>
    <w:p w:rsidR="00D25674" w:rsidRPr="00133307" w:rsidRDefault="00D25674" w:rsidP="00D25674">
      <w:pPr>
        <w:pStyle w:val="a3"/>
        <w:shd w:val="clear" w:color="auto" w:fill="FFFFFF"/>
        <w:spacing w:before="0" w:beforeAutospacing="0" w:after="0" w:afterAutospacing="0" w:line="242" w:lineRule="atLeast"/>
        <w:rPr>
          <w:rStyle w:val="a4"/>
          <w:color w:val="000000"/>
        </w:rPr>
      </w:pPr>
    </w:p>
    <w:p w:rsidR="00D25674" w:rsidRPr="00133307" w:rsidRDefault="00D25674" w:rsidP="00D25674">
      <w:pPr>
        <w:pStyle w:val="a3"/>
        <w:shd w:val="clear" w:color="auto" w:fill="FFFFFF"/>
        <w:spacing w:before="0" w:beforeAutospacing="0" w:after="0" w:afterAutospacing="0" w:line="242" w:lineRule="atLeast"/>
        <w:rPr>
          <w:rStyle w:val="a4"/>
          <w:color w:val="000000"/>
        </w:rPr>
      </w:pPr>
    </w:p>
    <w:p w:rsidR="00D25674" w:rsidRDefault="00D25674" w:rsidP="00D25674">
      <w:pPr>
        <w:pStyle w:val="a3"/>
        <w:shd w:val="clear" w:color="auto" w:fill="FFFFFF"/>
        <w:spacing w:before="0" w:beforeAutospacing="0" w:after="0" w:afterAutospacing="0" w:line="242" w:lineRule="atLeast"/>
        <w:rPr>
          <w:rStyle w:val="a4"/>
          <w:rFonts w:ascii="Arial" w:hAnsi="Arial" w:cs="Arial"/>
          <w:color w:val="000000"/>
          <w:sz w:val="28"/>
          <w:szCs w:val="28"/>
        </w:rPr>
      </w:pPr>
      <w:r w:rsidRPr="00133307">
        <w:rPr>
          <w:rStyle w:val="a4"/>
          <w:color w:val="000000"/>
        </w:rPr>
        <w:t>Рефлексия.</w:t>
      </w:r>
      <w:r w:rsidRPr="00133307">
        <w:rPr>
          <w:color w:val="000000"/>
        </w:rPr>
        <w:br/>
      </w:r>
      <w:r>
        <w:rPr>
          <w:rFonts w:ascii="Arial" w:hAnsi="Arial" w:cs="Arial"/>
          <w:color w:val="000000"/>
        </w:rPr>
        <w:br/>
      </w:r>
    </w:p>
    <w:p w:rsidR="00D25674" w:rsidRDefault="00D25674" w:rsidP="00D25674">
      <w:pPr>
        <w:pStyle w:val="a3"/>
        <w:shd w:val="clear" w:color="auto" w:fill="FFFFFF"/>
        <w:spacing w:before="0" w:beforeAutospacing="0" w:after="0" w:afterAutospacing="0" w:line="242" w:lineRule="atLeast"/>
        <w:rPr>
          <w:rFonts w:ascii="Arial" w:hAnsi="Arial" w:cs="Arial"/>
          <w:color w:val="181818"/>
        </w:rPr>
      </w:pPr>
      <w:r>
        <w:rPr>
          <w:rFonts w:ascii="Arial" w:hAnsi="Arial" w:cs="Arial"/>
          <w:color w:val="000000"/>
        </w:rPr>
        <w:br/>
      </w:r>
    </w:p>
    <w:p w:rsidR="006700D9" w:rsidRDefault="006700D9"/>
    <w:sectPr w:rsidR="00670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73"/>
    <w:rsid w:val="00133307"/>
    <w:rsid w:val="0016348E"/>
    <w:rsid w:val="006700D9"/>
    <w:rsid w:val="006D1D73"/>
    <w:rsid w:val="00D25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5674"/>
    <w:pPr>
      <w:spacing w:before="100" w:beforeAutospacing="1" w:after="100" w:afterAutospacing="1"/>
    </w:pPr>
  </w:style>
  <w:style w:type="character" w:styleId="a4">
    <w:name w:val="Strong"/>
    <w:basedOn w:val="a0"/>
    <w:uiPriority w:val="22"/>
    <w:qFormat/>
    <w:rsid w:val="00D25674"/>
    <w:rPr>
      <w:b/>
      <w:bCs/>
    </w:rPr>
  </w:style>
  <w:style w:type="character" w:styleId="a5">
    <w:name w:val="Emphasis"/>
    <w:basedOn w:val="a0"/>
    <w:uiPriority w:val="20"/>
    <w:qFormat/>
    <w:rsid w:val="00D256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5674"/>
    <w:pPr>
      <w:spacing w:before="100" w:beforeAutospacing="1" w:after="100" w:afterAutospacing="1"/>
    </w:pPr>
  </w:style>
  <w:style w:type="character" w:styleId="a4">
    <w:name w:val="Strong"/>
    <w:basedOn w:val="a0"/>
    <w:uiPriority w:val="22"/>
    <w:qFormat/>
    <w:rsid w:val="00D25674"/>
    <w:rPr>
      <w:b/>
      <w:bCs/>
    </w:rPr>
  </w:style>
  <w:style w:type="character" w:styleId="a5">
    <w:name w:val="Emphasis"/>
    <w:basedOn w:val="a0"/>
    <w:uiPriority w:val="20"/>
    <w:qFormat/>
    <w:rsid w:val="00D25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0845">
      <w:bodyDiv w:val="1"/>
      <w:marLeft w:val="0"/>
      <w:marRight w:val="0"/>
      <w:marTop w:val="0"/>
      <w:marBottom w:val="0"/>
      <w:divBdr>
        <w:top w:val="none" w:sz="0" w:space="0" w:color="auto"/>
        <w:left w:val="none" w:sz="0" w:space="0" w:color="auto"/>
        <w:bottom w:val="none" w:sz="0" w:space="0" w:color="auto"/>
        <w:right w:val="none" w:sz="0" w:space="0" w:color="auto"/>
      </w:divBdr>
    </w:div>
    <w:div w:id="18251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1238-BA6B-4567-98EF-6CD5B00C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1612</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Сад65 Детский</dc:creator>
  <cp:keywords/>
  <dc:description/>
  <cp:lastModifiedBy>Home</cp:lastModifiedBy>
  <cp:revision>4</cp:revision>
  <dcterms:created xsi:type="dcterms:W3CDTF">2024-11-25T06:44:00Z</dcterms:created>
  <dcterms:modified xsi:type="dcterms:W3CDTF">2025-04-23T05:23:00Z</dcterms:modified>
</cp:coreProperties>
</file>